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21BA" w14:textId="58383D1C" w:rsidR="005E5847" w:rsidRPr="00CF0FAF" w:rsidRDefault="00271A19" w:rsidP="005E5847">
      <w:pPr>
        <w:pStyle w:val="tdtext"/>
        <w:rPr>
          <w:rFonts w:ascii="Times New Roman" w:eastAsia="Courier New" w:hAnsi="Times New Roman"/>
          <w:color w:val="000000"/>
          <w:lang w:val="uk-UA" w:eastAsia="uk-UA" w:bidi="uk-UA"/>
        </w:rPr>
      </w:pPr>
      <w:r w:rsidRPr="00CF0FAF">
        <w:rPr>
          <w:rFonts w:ascii="Times New Roman" w:eastAsia="Courier New" w:hAnsi="Times New Roman"/>
          <w:color w:val="000000"/>
          <w:lang w:val="uk-UA" w:eastAsia="uk-UA" w:bidi="uk-UA"/>
        </w:rPr>
        <w:t>Технічні характеристики щодо предмету закупівлі Командирський ящик</w:t>
      </w:r>
      <w:r w:rsidR="006730D0">
        <w:rPr>
          <w:rFonts w:ascii="Times New Roman" w:eastAsia="Courier New" w:hAnsi="Times New Roman"/>
          <w:color w:val="000000"/>
          <w:lang w:val="uk-UA" w:eastAsia="uk-UA" w:bidi="uk-UA"/>
        </w:rPr>
        <w:t xml:space="preserve"> КЯ2022</w:t>
      </w: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4678"/>
        <w:gridCol w:w="567"/>
        <w:gridCol w:w="851"/>
      </w:tblGrid>
      <w:tr w:rsidR="00C24716" w:rsidRPr="00CF0FAF" w14:paraId="72078FF3" w14:textId="77777777" w:rsidTr="00271A19">
        <w:trPr>
          <w:trHeight w:val="299"/>
        </w:trPr>
        <w:tc>
          <w:tcPr>
            <w:tcW w:w="709" w:type="dxa"/>
          </w:tcPr>
          <w:p w14:paraId="0CE06F83" w14:textId="77777777" w:rsidR="00C24716" w:rsidRPr="00CF0FAF" w:rsidRDefault="00C24716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0FAF">
              <w:rPr>
                <w:rFonts w:ascii="Times New Roman" w:hAnsi="Times New Roman"/>
                <w:b/>
                <w:lang w:val="uk-UA"/>
              </w:rPr>
              <w:t>№</w:t>
            </w:r>
          </w:p>
        </w:tc>
        <w:tc>
          <w:tcPr>
            <w:tcW w:w="8080" w:type="dxa"/>
            <w:gridSpan w:val="2"/>
          </w:tcPr>
          <w:p w14:paraId="19229DBA" w14:textId="77777777" w:rsidR="00C24716" w:rsidRPr="00CF0FAF" w:rsidRDefault="00C24716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0FAF">
              <w:rPr>
                <w:rFonts w:ascii="Times New Roman" w:hAnsi="Times New Roman"/>
                <w:b/>
                <w:lang w:val="uk-UA"/>
              </w:rPr>
              <w:t>Найменування</w:t>
            </w:r>
          </w:p>
        </w:tc>
        <w:tc>
          <w:tcPr>
            <w:tcW w:w="567" w:type="dxa"/>
          </w:tcPr>
          <w:p w14:paraId="6009B7B1" w14:textId="61784C43" w:rsidR="00C24716" w:rsidRPr="00CF0FAF" w:rsidRDefault="00C24716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0FAF">
              <w:rPr>
                <w:rFonts w:ascii="Times New Roman" w:hAnsi="Times New Roman"/>
                <w:b/>
                <w:lang w:val="uk-UA"/>
              </w:rPr>
              <w:t>О</w:t>
            </w:r>
            <w:r w:rsidR="0056463E" w:rsidRPr="00CF0FAF">
              <w:rPr>
                <w:rFonts w:ascii="Times New Roman" w:hAnsi="Times New Roman"/>
                <w:b/>
                <w:lang w:val="uk-UA"/>
              </w:rPr>
              <w:t>д</w:t>
            </w:r>
          </w:p>
        </w:tc>
        <w:tc>
          <w:tcPr>
            <w:tcW w:w="851" w:type="dxa"/>
          </w:tcPr>
          <w:p w14:paraId="6FD8FA4F" w14:textId="77777777" w:rsidR="00C24716" w:rsidRPr="00CF0FAF" w:rsidRDefault="00C24716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0FAF">
              <w:rPr>
                <w:rFonts w:ascii="Times New Roman" w:hAnsi="Times New Roman"/>
                <w:b/>
                <w:lang w:val="uk-UA"/>
              </w:rPr>
              <w:t>К-ть</w:t>
            </w:r>
          </w:p>
        </w:tc>
      </w:tr>
      <w:tr w:rsidR="00271A19" w:rsidRPr="00CF0FAF" w14:paraId="2560E382" w14:textId="77777777" w:rsidTr="00271A19">
        <w:trPr>
          <w:trHeight w:val="299"/>
        </w:trPr>
        <w:tc>
          <w:tcPr>
            <w:tcW w:w="709" w:type="dxa"/>
          </w:tcPr>
          <w:p w14:paraId="5D778077" w14:textId="5FB0B377" w:rsidR="00271A19" w:rsidRPr="00CF0FAF" w:rsidRDefault="00271A19" w:rsidP="00271A19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  <w:r w:rsidRPr="00CF0FAF"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8080" w:type="dxa"/>
            <w:gridSpan w:val="2"/>
          </w:tcPr>
          <w:p w14:paraId="4C882DCC" w14:textId="77850DFC" w:rsidR="00271A19" w:rsidRPr="00CF0FAF" w:rsidRDefault="00271A19" w:rsidP="00271A19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lang w:val="uk-UA"/>
              </w:rPr>
            </w:pPr>
            <w:r w:rsidRPr="00CF0FAF">
              <w:rPr>
                <w:rFonts w:ascii="Times New Roman" w:hAnsi="Times New Roman"/>
                <w:b/>
                <w:lang w:val="uk-UA"/>
              </w:rPr>
              <w:t xml:space="preserve">Ящик командирський </w:t>
            </w:r>
            <w:r w:rsidR="00BB0D80">
              <w:rPr>
                <w:rFonts w:ascii="Times New Roman" w:hAnsi="Times New Roman"/>
                <w:b/>
                <w:lang w:val="uk-UA"/>
              </w:rPr>
              <w:t xml:space="preserve">КЯ2022 </w:t>
            </w:r>
            <w:r w:rsidRPr="00CF0FAF">
              <w:rPr>
                <w:rFonts w:ascii="Times New Roman" w:hAnsi="Times New Roman"/>
                <w:b/>
                <w:lang w:val="uk-UA"/>
              </w:rPr>
              <w:t>у складі:</w:t>
            </w:r>
          </w:p>
        </w:tc>
        <w:tc>
          <w:tcPr>
            <w:tcW w:w="567" w:type="dxa"/>
          </w:tcPr>
          <w:p w14:paraId="1F51B969" w14:textId="3DE90287" w:rsidR="00271A19" w:rsidRPr="00CF0FAF" w:rsidRDefault="00271A19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b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1D42C3DE" w14:textId="23D9D615" w:rsidR="00271A19" w:rsidRPr="00CF0FAF" w:rsidRDefault="00271A19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CF0FAF">
              <w:rPr>
                <w:rFonts w:ascii="Times New Roman" w:hAnsi="Times New Roman"/>
                <w:b/>
                <w:lang w:val="uk-UA"/>
              </w:rPr>
              <w:t>1</w:t>
            </w:r>
          </w:p>
        </w:tc>
      </w:tr>
      <w:tr w:rsidR="001F7E08" w:rsidRPr="00CF0FAF" w14:paraId="6607EDF4" w14:textId="77777777" w:rsidTr="005246A1">
        <w:trPr>
          <w:trHeight w:val="300"/>
        </w:trPr>
        <w:tc>
          <w:tcPr>
            <w:tcW w:w="709" w:type="dxa"/>
          </w:tcPr>
          <w:p w14:paraId="272A42CF" w14:textId="23B5C1A4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bookmarkStart w:id="0" w:name="_Hlk163577928"/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402" w:type="dxa"/>
          </w:tcPr>
          <w:p w14:paraId="1B51B779" w14:textId="453EB530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Ящи</w:t>
            </w:r>
            <w:r w:rsidR="00271A19" w:rsidRPr="00CF0FAF">
              <w:rPr>
                <w:rFonts w:ascii="Times New Roman" w:hAnsi="Times New Roman"/>
                <w:lang w:val="uk-UA"/>
              </w:rPr>
              <w:t>к</w:t>
            </w:r>
          </w:p>
        </w:tc>
        <w:tc>
          <w:tcPr>
            <w:tcW w:w="4678" w:type="dxa"/>
          </w:tcPr>
          <w:p w14:paraId="030EE932" w14:textId="094F01B2" w:rsidR="00D827CF" w:rsidRDefault="00D0329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Призначений для укладання та закріплення у ньому приладів та пристосувань, а також для розміщення на ньому екрана при користуванні магнітною указкою</w:t>
            </w:r>
            <w:r w:rsidR="00271A19" w:rsidRPr="00CF0FAF">
              <w:rPr>
                <w:rFonts w:ascii="Times New Roman" w:eastAsia="Calibri" w:hAnsi="Times New Roman"/>
                <w:bCs/>
                <w:lang w:val="uk-UA"/>
              </w:rPr>
              <w:t>.</w:t>
            </w:r>
            <w:r w:rsidR="00D827CF">
              <w:rPr>
                <w:rFonts w:ascii="Times New Roman" w:eastAsia="Calibri" w:hAnsi="Times New Roman"/>
                <w:bCs/>
                <w:lang w:val="uk-UA"/>
              </w:rPr>
              <w:t xml:space="preserve"> Містить в собі лотки-вкладиші які з</w:t>
            </w:r>
            <w:r w:rsidR="00D827CF">
              <w:rPr>
                <w:rFonts w:ascii="Times New Roman" w:eastAsia="Calibri" w:hAnsi="Times New Roman"/>
                <w:bCs/>
                <w:lang w:val="en-US"/>
              </w:rPr>
              <w:t>’</w:t>
            </w:r>
            <w:proofErr w:type="spellStart"/>
            <w:r w:rsidR="00D827CF">
              <w:rPr>
                <w:rFonts w:ascii="Times New Roman" w:eastAsia="Calibri" w:hAnsi="Times New Roman"/>
                <w:bCs/>
                <w:lang w:val="uk-UA"/>
              </w:rPr>
              <w:t>єднані</w:t>
            </w:r>
            <w:proofErr w:type="spellEnd"/>
            <w:r w:rsidR="00D827CF">
              <w:rPr>
                <w:rFonts w:ascii="Times New Roman" w:eastAsia="Calibri" w:hAnsi="Times New Roman"/>
                <w:bCs/>
                <w:lang w:val="uk-UA"/>
              </w:rPr>
              <w:t xml:space="preserve"> з корпусом рухомими важільними пластинами не менше 4шт</w:t>
            </w:r>
            <w:r w:rsidR="005246A1">
              <w:rPr>
                <w:rFonts w:ascii="Times New Roman" w:eastAsia="Calibri" w:hAnsi="Times New Roman"/>
                <w:bCs/>
                <w:lang w:val="uk-UA"/>
              </w:rPr>
              <w:t xml:space="preserve"> при цьому один лоток-вкладиш з</w:t>
            </w:r>
            <w:r w:rsidR="005246A1">
              <w:rPr>
                <w:rFonts w:ascii="Times New Roman" w:eastAsia="Calibri" w:hAnsi="Times New Roman"/>
                <w:bCs/>
                <w:lang w:val="en-US"/>
              </w:rPr>
              <w:t>’</w:t>
            </w:r>
            <w:proofErr w:type="spellStart"/>
            <w:r w:rsidR="005246A1">
              <w:rPr>
                <w:rFonts w:ascii="Times New Roman" w:eastAsia="Calibri" w:hAnsi="Times New Roman"/>
                <w:bCs/>
                <w:lang w:val="uk-UA"/>
              </w:rPr>
              <w:t>єднаний</w:t>
            </w:r>
            <w:proofErr w:type="spellEnd"/>
            <w:r w:rsidR="005246A1">
              <w:rPr>
                <w:rFonts w:ascii="Times New Roman" w:eastAsia="Calibri" w:hAnsi="Times New Roman"/>
                <w:bCs/>
                <w:lang w:val="uk-UA"/>
              </w:rPr>
              <w:t xml:space="preserve"> з кришкою петлями</w:t>
            </w:r>
            <w:r w:rsidR="00686681">
              <w:rPr>
                <w:rFonts w:ascii="Times New Roman" w:eastAsia="Calibri" w:hAnsi="Times New Roman"/>
                <w:bCs/>
                <w:lang w:val="uk-UA"/>
              </w:rPr>
              <w:t xml:space="preserve">. </w:t>
            </w:r>
            <w:r w:rsidR="00686681">
              <w:rPr>
                <w:rFonts w:ascii="Times New Roman" w:hAnsi="Times New Roman"/>
                <w:lang w:val="uk-UA"/>
              </w:rPr>
              <w:t>Виготовлений з металу, повинен мати захисне полімерне покриття</w:t>
            </w:r>
            <w:r w:rsidRPr="00CF0FAF">
              <w:rPr>
                <w:rFonts w:ascii="Times New Roman" w:hAnsi="Times New Roman"/>
                <w:lang w:val="uk-UA"/>
              </w:rPr>
              <w:t xml:space="preserve"> </w:t>
            </w:r>
          </w:p>
          <w:p w14:paraId="42F2533A" w14:textId="257D8B34" w:rsidR="00D827CF" w:rsidRPr="00CF0FAF" w:rsidRDefault="00271A19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Р</w:t>
            </w:r>
            <w:r w:rsidR="001F7E08" w:rsidRPr="00CF0FAF">
              <w:rPr>
                <w:rFonts w:ascii="Times New Roman" w:hAnsi="Times New Roman"/>
                <w:lang w:val="uk-UA"/>
              </w:rPr>
              <w:t>озмір</w:t>
            </w:r>
            <w:r w:rsidR="00D827CF">
              <w:rPr>
                <w:rFonts w:ascii="Times New Roman" w:hAnsi="Times New Roman"/>
                <w:lang w:val="uk-UA"/>
              </w:rPr>
              <w:t xml:space="preserve"> ящика</w:t>
            </w:r>
            <w:r w:rsidR="001F7E08" w:rsidRPr="00CF0FAF">
              <w:rPr>
                <w:rFonts w:ascii="Times New Roman" w:hAnsi="Times New Roman"/>
                <w:lang w:val="uk-UA"/>
              </w:rPr>
              <w:t xml:space="preserve"> не менше(мм) 520*220*300</w:t>
            </w:r>
          </w:p>
        </w:tc>
        <w:tc>
          <w:tcPr>
            <w:tcW w:w="567" w:type="dxa"/>
          </w:tcPr>
          <w:p w14:paraId="28F8603F" w14:textId="237E64EB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5B9108B5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338C8E4A" w14:textId="77777777" w:rsidTr="005246A1">
        <w:trPr>
          <w:trHeight w:val="257"/>
        </w:trPr>
        <w:tc>
          <w:tcPr>
            <w:tcW w:w="709" w:type="dxa"/>
          </w:tcPr>
          <w:p w14:paraId="5940A08D" w14:textId="16EF5DF7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02" w:type="dxa"/>
          </w:tcPr>
          <w:p w14:paraId="1F5C252E" w14:textId="2AD351C1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Супровідна документація (паспорт/настанова </w:t>
            </w:r>
            <w:r w:rsidR="00CF0FAF" w:rsidRPr="00CF0FAF">
              <w:rPr>
                <w:rFonts w:ascii="Times New Roman" w:hAnsi="Times New Roman"/>
                <w:lang w:val="uk-UA"/>
              </w:rPr>
              <w:t>щодо</w:t>
            </w:r>
            <w:r w:rsidRPr="00CF0FAF">
              <w:rPr>
                <w:rFonts w:ascii="Times New Roman" w:hAnsi="Times New Roman"/>
                <w:lang w:val="uk-UA"/>
              </w:rPr>
              <w:t xml:space="preserve"> експлуат</w:t>
            </w:r>
            <w:r w:rsidR="00CF0FAF" w:rsidRPr="00CF0FAF">
              <w:rPr>
                <w:rFonts w:ascii="Times New Roman" w:hAnsi="Times New Roman"/>
                <w:lang w:val="uk-UA"/>
              </w:rPr>
              <w:t>ування</w:t>
            </w:r>
            <w:r w:rsidRPr="00CF0FAF">
              <w:rPr>
                <w:rFonts w:ascii="Times New Roman" w:hAnsi="Times New Roman"/>
                <w:lang w:val="uk-UA"/>
              </w:rPr>
              <w:t xml:space="preserve"> КЯ2022)</w:t>
            </w:r>
          </w:p>
        </w:tc>
        <w:tc>
          <w:tcPr>
            <w:tcW w:w="4678" w:type="dxa"/>
          </w:tcPr>
          <w:p w14:paraId="11C47071" w14:textId="45AD7E5C" w:rsidR="001F7E08" w:rsidRPr="00CF0FAF" w:rsidRDefault="001F7E08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Паспорт виробу з описом складових, методикою використання </w:t>
            </w:r>
          </w:p>
        </w:tc>
        <w:tc>
          <w:tcPr>
            <w:tcW w:w="567" w:type="dxa"/>
          </w:tcPr>
          <w:p w14:paraId="2D0B1507" w14:textId="25859C28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1D3273AE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0F5A7832" w14:textId="77777777" w:rsidTr="005246A1">
        <w:trPr>
          <w:trHeight w:val="119"/>
        </w:trPr>
        <w:tc>
          <w:tcPr>
            <w:tcW w:w="709" w:type="dxa"/>
          </w:tcPr>
          <w:p w14:paraId="323B6993" w14:textId="140FB6D8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402" w:type="dxa"/>
          </w:tcPr>
          <w:p w14:paraId="2C4E0B30" w14:textId="1358C5D1" w:rsidR="001F7E08" w:rsidRPr="00CF0FAF" w:rsidRDefault="001F7E08" w:rsidP="00844C5D">
            <w:pPr>
              <w:pStyle w:val="tdtext"/>
              <w:spacing w:line="240" w:lineRule="auto"/>
              <w:ind w:firstLine="28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Лоток</w:t>
            </w:r>
            <w:r w:rsidR="00D827CF">
              <w:rPr>
                <w:rFonts w:ascii="Times New Roman" w:hAnsi="Times New Roman"/>
                <w:lang w:val="uk-UA"/>
              </w:rPr>
              <w:t>-вкладиш</w:t>
            </w:r>
            <w:r w:rsidRPr="00CF0FAF">
              <w:rPr>
                <w:rFonts w:ascii="Times New Roman" w:hAnsi="Times New Roman"/>
                <w:lang w:val="uk-UA"/>
              </w:rPr>
              <w:t xml:space="preserve"> для збереження приладів</w:t>
            </w:r>
          </w:p>
        </w:tc>
        <w:tc>
          <w:tcPr>
            <w:tcW w:w="4678" w:type="dxa"/>
          </w:tcPr>
          <w:p w14:paraId="4E1EE01C" w14:textId="6820C67C" w:rsidR="0089053A" w:rsidRDefault="001F7E08" w:rsidP="0089053A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Розмір не менше (мм) 520*110*40</w:t>
            </w:r>
            <w:r w:rsidR="0089053A">
              <w:rPr>
                <w:rFonts w:ascii="Times New Roman" w:hAnsi="Times New Roman"/>
                <w:lang w:val="uk-UA"/>
              </w:rPr>
              <w:t xml:space="preserve"> , повинні бути </w:t>
            </w:r>
            <w:r w:rsidR="0089053A">
              <w:rPr>
                <w:rFonts w:ascii="Times New Roman" w:eastAsia="Calibri" w:hAnsi="Times New Roman"/>
                <w:bCs/>
                <w:lang w:val="uk-UA"/>
              </w:rPr>
              <w:t>з</w:t>
            </w:r>
            <w:r w:rsidR="0089053A">
              <w:rPr>
                <w:rFonts w:ascii="Times New Roman" w:eastAsia="Calibri" w:hAnsi="Times New Roman"/>
                <w:bCs/>
                <w:lang w:val="en-US"/>
              </w:rPr>
              <w:t>’</w:t>
            </w:r>
            <w:proofErr w:type="spellStart"/>
            <w:r w:rsidR="0089053A">
              <w:rPr>
                <w:rFonts w:ascii="Times New Roman" w:eastAsia="Calibri" w:hAnsi="Times New Roman"/>
                <w:bCs/>
                <w:lang w:val="uk-UA"/>
              </w:rPr>
              <w:t>єднані</w:t>
            </w:r>
            <w:proofErr w:type="spellEnd"/>
            <w:r w:rsidR="0089053A">
              <w:rPr>
                <w:rFonts w:ascii="Times New Roman" w:eastAsia="Calibri" w:hAnsi="Times New Roman"/>
                <w:bCs/>
                <w:lang w:val="uk-UA"/>
              </w:rPr>
              <w:t xml:space="preserve"> з корпусом рухомими важільними пластинами не менше 4шт при цьому один лоток-вкладиш з</w:t>
            </w:r>
            <w:r w:rsidR="0089053A">
              <w:rPr>
                <w:rFonts w:ascii="Times New Roman" w:eastAsia="Calibri" w:hAnsi="Times New Roman"/>
                <w:bCs/>
                <w:lang w:val="en-US"/>
              </w:rPr>
              <w:t>’</w:t>
            </w:r>
            <w:proofErr w:type="spellStart"/>
            <w:r w:rsidR="0089053A">
              <w:rPr>
                <w:rFonts w:ascii="Times New Roman" w:eastAsia="Calibri" w:hAnsi="Times New Roman"/>
                <w:bCs/>
                <w:lang w:val="uk-UA"/>
              </w:rPr>
              <w:t>єднаний</w:t>
            </w:r>
            <w:proofErr w:type="spellEnd"/>
            <w:r w:rsidR="0089053A">
              <w:rPr>
                <w:rFonts w:ascii="Times New Roman" w:eastAsia="Calibri" w:hAnsi="Times New Roman"/>
                <w:bCs/>
                <w:lang w:val="uk-UA"/>
              </w:rPr>
              <w:t xml:space="preserve"> з кришкою петлями</w:t>
            </w:r>
            <w:r w:rsidR="00686681">
              <w:rPr>
                <w:rFonts w:ascii="Times New Roman" w:eastAsia="Calibri" w:hAnsi="Times New Roman"/>
                <w:bCs/>
                <w:lang w:val="uk-UA"/>
              </w:rPr>
              <w:t xml:space="preserve">. </w:t>
            </w:r>
            <w:r w:rsidR="00686681">
              <w:rPr>
                <w:rFonts w:ascii="Times New Roman" w:hAnsi="Times New Roman"/>
                <w:lang w:val="uk-UA"/>
              </w:rPr>
              <w:t>Виготовлений з металу, повинен мати захисне полімерне покриття</w:t>
            </w:r>
            <w:r w:rsidR="0089053A" w:rsidRPr="00CF0FAF">
              <w:rPr>
                <w:rFonts w:ascii="Times New Roman" w:hAnsi="Times New Roman"/>
                <w:lang w:val="uk-UA"/>
              </w:rPr>
              <w:t xml:space="preserve"> </w:t>
            </w:r>
          </w:p>
          <w:p w14:paraId="295C7C70" w14:textId="11887B4D" w:rsidR="001F7E08" w:rsidRPr="00CF0FAF" w:rsidRDefault="001F7E08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491001A9" w14:textId="7ED0BFD6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061C8657" w14:textId="304AF072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1F7E08" w:rsidRPr="00CF0FAF" w14:paraId="5BEDC5D4" w14:textId="77777777" w:rsidTr="005246A1">
        <w:trPr>
          <w:trHeight w:val="267"/>
        </w:trPr>
        <w:tc>
          <w:tcPr>
            <w:tcW w:w="709" w:type="dxa"/>
          </w:tcPr>
          <w:p w14:paraId="6DE4F8A6" w14:textId="18D27574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402" w:type="dxa"/>
          </w:tcPr>
          <w:p w14:paraId="0423E69A" w14:textId="52ABED48" w:rsidR="001F7E08" w:rsidRPr="00CF0FAF" w:rsidRDefault="001F7E08" w:rsidP="00844C5D">
            <w:pPr>
              <w:pStyle w:val="tdtext"/>
              <w:spacing w:line="240" w:lineRule="auto"/>
              <w:ind w:firstLine="28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Скло бокове універсальне (для бойової стрільби)</w:t>
            </w:r>
          </w:p>
        </w:tc>
        <w:tc>
          <w:tcPr>
            <w:tcW w:w="4678" w:type="dxa"/>
          </w:tcPr>
          <w:p w14:paraId="4B1A664E" w14:textId="7B677EFD" w:rsidR="001F7E08" w:rsidRPr="00CF0FAF" w:rsidRDefault="001F7E08" w:rsidP="00271A19">
            <w:pPr>
              <w:autoSpaceDN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Призначене для перевірки та контролю правильності прицілювання на відстані при бойовій стрільбі.</w:t>
            </w:r>
          </w:p>
        </w:tc>
        <w:tc>
          <w:tcPr>
            <w:tcW w:w="567" w:type="dxa"/>
          </w:tcPr>
          <w:p w14:paraId="705263CE" w14:textId="4AE4EB0E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23CBC914" w14:textId="7D10A89D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15E24013" w14:textId="77777777" w:rsidTr="005246A1">
        <w:trPr>
          <w:trHeight w:val="257"/>
        </w:trPr>
        <w:tc>
          <w:tcPr>
            <w:tcW w:w="709" w:type="dxa"/>
          </w:tcPr>
          <w:p w14:paraId="1CC1DFAC" w14:textId="5FE28FB1" w:rsidR="001F7E08" w:rsidRPr="00CF0FAF" w:rsidRDefault="00271A19" w:rsidP="00844C5D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402" w:type="dxa"/>
          </w:tcPr>
          <w:p w14:paraId="54AE843A" w14:textId="7699AF1F" w:rsidR="001F7E08" w:rsidRPr="00CF0FAF" w:rsidRDefault="001F7E08" w:rsidP="00844C5D">
            <w:pPr>
              <w:pStyle w:val="tdtext"/>
              <w:spacing w:line="240" w:lineRule="auto"/>
              <w:ind w:firstLine="28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Скло бокове універсальне </w:t>
            </w:r>
          </w:p>
        </w:tc>
        <w:tc>
          <w:tcPr>
            <w:tcW w:w="4678" w:type="dxa"/>
          </w:tcPr>
          <w:p w14:paraId="1622CDF2" w14:textId="70D8BE20" w:rsidR="001F7E08" w:rsidRPr="00CF0FAF" w:rsidRDefault="001F7E08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Призначене для перевірки правильності прицілювання </w:t>
            </w:r>
          </w:p>
        </w:tc>
        <w:tc>
          <w:tcPr>
            <w:tcW w:w="567" w:type="dxa"/>
          </w:tcPr>
          <w:p w14:paraId="46138E7F" w14:textId="01A0EFF9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774E676A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6690D4E4" w14:textId="77777777" w:rsidTr="005246A1">
        <w:trPr>
          <w:trHeight w:val="311"/>
        </w:trPr>
        <w:tc>
          <w:tcPr>
            <w:tcW w:w="709" w:type="dxa"/>
          </w:tcPr>
          <w:p w14:paraId="23C0E867" w14:textId="194B98F0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402" w:type="dxa"/>
          </w:tcPr>
          <w:p w14:paraId="3AA0868B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Мушка показова</w:t>
            </w:r>
          </w:p>
        </w:tc>
        <w:tc>
          <w:tcPr>
            <w:tcW w:w="4678" w:type="dxa"/>
          </w:tcPr>
          <w:p w14:paraId="2C7BB632" w14:textId="1390231C" w:rsidR="00D0329F" w:rsidRPr="00CF0FAF" w:rsidRDefault="00D0329F" w:rsidP="00CF0FAF">
            <w:pPr>
              <w:pStyle w:val="a5"/>
              <w:numPr>
                <w:ilvl w:val="0"/>
                <w:numId w:val="10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для показу правильного положення мушки зброї в прорізі</w:t>
            </w:r>
            <w:r w:rsidR="00CF0FAF"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прицільної планки;</w:t>
            </w:r>
          </w:p>
          <w:p w14:paraId="21096D50" w14:textId="77777777" w:rsidR="00D0329F" w:rsidRPr="00CF0FAF" w:rsidRDefault="00D0329F" w:rsidP="00CF0FAF">
            <w:pPr>
              <w:pStyle w:val="a5"/>
              <w:numPr>
                <w:ilvl w:val="0"/>
                <w:numId w:val="10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для показу помилок, які виникають при прицілюванні</w:t>
            </w:r>
          </w:p>
          <w:p w14:paraId="1BF52727" w14:textId="77777777" w:rsidR="00CF0FAF" w:rsidRPr="00CF0FAF" w:rsidRDefault="00D0329F" w:rsidP="00CF0FAF">
            <w:pPr>
              <w:pStyle w:val="a5"/>
              <w:numPr>
                <w:ilvl w:val="0"/>
                <w:numId w:val="10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eastAsiaTheme="minorHAnsi" w:hAnsi="Times New Roman" w:cstheme="minorBidi"/>
                <w:sz w:val="22"/>
                <w:szCs w:val="22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для показу правильного прицілювання по різним цілям</w:t>
            </w:r>
          </w:p>
          <w:p w14:paraId="4B646E71" w14:textId="5651D214" w:rsidR="001F7E08" w:rsidRPr="00CF0FAF" w:rsidRDefault="00D0329F" w:rsidP="00CF0FAF">
            <w:pPr>
              <w:pStyle w:val="a5"/>
              <w:numPr>
                <w:ilvl w:val="0"/>
                <w:numId w:val="10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для пояснення правил корегування стрільби</w:t>
            </w:r>
          </w:p>
        </w:tc>
        <w:tc>
          <w:tcPr>
            <w:tcW w:w="567" w:type="dxa"/>
          </w:tcPr>
          <w:p w14:paraId="3B565525" w14:textId="385C6390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7A0D2D53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30444936" w14:textId="77777777" w:rsidTr="005246A1">
        <w:trPr>
          <w:trHeight w:val="311"/>
        </w:trPr>
        <w:tc>
          <w:tcPr>
            <w:tcW w:w="709" w:type="dxa"/>
          </w:tcPr>
          <w:p w14:paraId="5D4425E3" w14:textId="34D28535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402" w:type="dxa"/>
          </w:tcPr>
          <w:p w14:paraId="1A6E675C" w14:textId="5F05635D" w:rsidR="001F7E08" w:rsidRPr="00CF0FAF" w:rsidRDefault="00CF0FAF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Універсальна </w:t>
            </w:r>
            <w:r w:rsidR="001F7E08" w:rsidRPr="00CF0FAF">
              <w:rPr>
                <w:rFonts w:ascii="Times New Roman" w:hAnsi="Times New Roman"/>
                <w:lang w:val="uk-UA"/>
              </w:rPr>
              <w:t xml:space="preserve">показова </w:t>
            </w:r>
            <w:r>
              <w:rPr>
                <w:rFonts w:ascii="Times New Roman" w:hAnsi="Times New Roman"/>
                <w:lang w:val="uk-UA"/>
              </w:rPr>
              <w:t>м</w:t>
            </w:r>
            <w:r w:rsidRPr="00CF0FAF">
              <w:rPr>
                <w:rFonts w:ascii="Times New Roman" w:hAnsi="Times New Roman"/>
                <w:lang w:val="uk-UA"/>
              </w:rPr>
              <w:t xml:space="preserve">ушка </w:t>
            </w:r>
          </w:p>
        </w:tc>
        <w:tc>
          <w:tcPr>
            <w:tcW w:w="4678" w:type="dxa"/>
          </w:tcPr>
          <w:p w14:paraId="6C55EF28" w14:textId="77777777" w:rsidR="00D0329F" w:rsidRPr="00CF0FAF" w:rsidRDefault="00D0329F" w:rsidP="00271A19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Використовується в комплекті з магнітним тримачем, для:</w:t>
            </w:r>
          </w:p>
          <w:p w14:paraId="37C4CA17" w14:textId="6AF6FC75" w:rsidR="00D0329F" w:rsidRPr="00CF0FAF" w:rsidRDefault="00D0329F" w:rsidP="00CF0FAF">
            <w:pPr>
              <w:pStyle w:val="a5"/>
              <w:numPr>
                <w:ilvl w:val="0"/>
                <w:numId w:val="9"/>
              </w:numPr>
              <w:autoSpaceDN w:val="0"/>
              <w:ind w:left="462"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показу правильного положення мушки зброї в прорізі прицільної планки;</w:t>
            </w:r>
          </w:p>
          <w:p w14:paraId="1389B83D" w14:textId="77777777" w:rsidR="00D0329F" w:rsidRPr="00CF0FAF" w:rsidRDefault="00D0329F" w:rsidP="00CF0FAF">
            <w:pPr>
              <w:numPr>
                <w:ilvl w:val="0"/>
                <w:numId w:val="9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показу помилок, які виникають при прицілюванні</w:t>
            </w:r>
          </w:p>
          <w:p w14:paraId="256DB482" w14:textId="77777777" w:rsidR="00D0329F" w:rsidRPr="00CF0FAF" w:rsidRDefault="00D0329F" w:rsidP="00CF0FAF">
            <w:pPr>
              <w:numPr>
                <w:ilvl w:val="0"/>
                <w:numId w:val="9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показу правильного прицілювання по різним цілям</w:t>
            </w:r>
          </w:p>
          <w:p w14:paraId="7CB2A97A" w14:textId="77777777" w:rsidR="00D0329F" w:rsidRPr="00CF0FAF" w:rsidRDefault="00D0329F" w:rsidP="00CF0FAF">
            <w:pPr>
              <w:numPr>
                <w:ilvl w:val="0"/>
                <w:numId w:val="9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пояснення правил корегування стрільби</w:t>
            </w:r>
          </w:p>
          <w:p w14:paraId="5A20AC35" w14:textId="736342AA" w:rsidR="001F7E08" w:rsidRPr="00CF0FAF" w:rsidRDefault="00D0329F" w:rsidP="00CF0FAF">
            <w:pPr>
              <w:numPr>
                <w:ilvl w:val="0"/>
                <w:numId w:val="9"/>
              </w:numPr>
              <w:autoSpaceDN w:val="0"/>
              <w:snapToGrid w:val="0"/>
              <w:ind w:left="462" w:right="-1"/>
              <w:contextualSpacing/>
              <w:jc w:val="both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показу видимого співвідношення розмірів</w:t>
            </w:r>
            <w:r w:rsid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прицільного приладу та цілі на різних відстанях </w:t>
            </w:r>
          </w:p>
        </w:tc>
        <w:tc>
          <w:tcPr>
            <w:tcW w:w="567" w:type="dxa"/>
          </w:tcPr>
          <w:p w14:paraId="187FEB7F" w14:textId="1CA0A683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7E7A2E04" w14:textId="1FAB98E6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378F711A" w14:textId="77777777" w:rsidTr="005246A1">
        <w:trPr>
          <w:trHeight w:val="239"/>
        </w:trPr>
        <w:tc>
          <w:tcPr>
            <w:tcW w:w="709" w:type="dxa"/>
          </w:tcPr>
          <w:p w14:paraId="46B97CE6" w14:textId="63D178F7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402" w:type="dxa"/>
          </w:tcPr>
          <w:p w14:paraId="54F96D0E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Сітки оптичних прицілів з пристосуванням для тримача магнітного</w:t>
            </w:r>
          </w:p>
        </w:tc>
        <w:tc>
          <w:tcPr>
            <w:tcW w:w="4678" w:type="dxa"/>
          </w:tcPr>
          <w:p w14:paraId="693957C0" w14:textId="41D751F5" w:rsidR="001F7E08" w:rsidRPr="00CF0FAF" w:rsidRDefault="001F7E08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Призначені для навчання прицілюванню за допомогою денних й нічних оптичних прицілів різних зразків зброї.</w:t>
            </w:r>
          </w:p>
        </w:tc>
        <w:tc>
          <w:tcPr>
            <w:tcW w:w="567" w:type="dxa"/>
          </w:tcPr>
          <w:p w14:paraId="7FD98255" w14:textId="6C9D4A54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5669E552" w14:textId="6A785BDC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1F7E08" w:rsidRPr="00CF0FAF" w14:paraId="532CBF2E" w14:textId="77777777" w:rsidTr="005246A1">
        <w:trPr>
          <w:trHeight w:val="239"/>
        </w:trPr>
        <w:tc>
          <w:tcPr>
            <w:tcW w:w="709" w:type="dxa"/>
          </w:tcPr>
          <w:p w14:paraId="2A0D641E" w14:textId="11840BCB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lastRenderedPageBreak/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402" w:type="dxa"/>
          </w:tcPr>
          <w:p w14:paraId="5EC6997B" w14:textId="53526FB1" w:rsidR="001F7E08" w:rsidRPr="00CF0FAF" w:rsidRDefault="00CF0FAF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Комплект посібників для визначення дальності за допомогою кутомірної сітки біноклів та формули тисячної</w:t>
            </w:r>
          </w:p>
        </w:tc>
        <w:tc>
          <w:tcPr>
            <w:tcW w:w="4678" w:type="dxa"/>
          </w:tcPr>
          <w:p w14:paraId="431B0A59" w14:textId="2A348039" w:rsidR="005760EF" w:rsidRPr="00CF0FAF" w:rsidRDefault="00D0329F" w:rsidP="005760EF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Призначений для навчання та перевірки знань з визначення дальності до різних об’єктів</w:t>
            </w:r>
            <w:r w:rsidR="005760EF">
              <w:rPr>
                <w:rFonts w:ascii="Times New Roman" w:hAnsi="Times New Roman"/>
                <w:lang w:val="uk-UA"/>
              </w:rPr>
              <w:t xml:space="preserve"> </w:t>
            </w:r>
            <w:r w:rsidR="005760EF" w:rsidRPr="005760EF">
              <w:rPr>
                <w:rFonts w:ascii="Times New Roman" w:hAnsi="Times New Roman"/>
                <w:lang w:val="uk-UA"/>
              </w:rPr>
              <w:t>за допомогою кутомірної сітки біноклів та формули тисячної</w:t>
            </w:r>
            <w:r w:rsidR="005760EF">
              <w:t xml:space="preserve"> </w:t>
            </w:r>
          </w:p>
        </w:tc>
        <w:tc>
          <w:tcPr>
            <w:tcW w:w="567" w:type="dxa"/>
          </w:tcPr>
          <w:p w14:paraId="03FAE193" w14:textId="44671EF2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4AAC685E" w14:textId="6DCCFE30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6D6CDA80" w14:textId="77777777" w:rsidTr="005246A1">
        <w:trPr>
          <w:trHeight w:val="299"/>
        </w:trPr>
        <w:tc>
          <w:tcPr>
            <w:tcW w:w="709" w:type="dxa"/>
          </w:tcPr>
          <w:p w14:paraId="14F2C505" w14:textId="25BD5351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402" w:type="dxa"/>
          </w:tcPr>
          <w:p w14:paraId="407D0ABC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Тримач магнітний </w:t>
            </w:r>
          </w:p>
        </w:tc>
        <w:tc>
          <w:tcPr>
            <w:tcW w:w="4678" w:type="dxa"/>
          </w:tcPr>
          <w:p w14:paraId="2C7CFDC8" w14:textId="7ACFCC1C" w:rsidR="001F7E08" w:rsidRPr="00CF0FAF" w:rsidRDefault="00D0329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Призначений для утримання прицільних пристосувань (мушки показової з магнітним тримачем, сіток оптичних прицілів) на металевій поверхні стрілецьких і </w:t>
            </w:r>
            <w:proofErr w:type="spellStart"/>
            <w:r w:rsidRPr="00CF0FAF">
              <w:rPr>
                <w:rFonts w:ascii="Times New Roman" w:eastAsia="Calibri" w:hAnsi="Times New Roman"/>
                <w:bCs/>
                <w:lang w:val="uk-UA"/>
              </w:rPr>
              <w:t>гранатометної</w:t>
            </w:r>
            <w:proofErr w:type="spellEnd"/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лінійок</w:t>
            </w:r>
          </w:p>
        </w:tc>
        <w:tc>
          <w:tcPr>
            <w:tcW w:w="567" w:type="dxa"/>
          </w:tcPr>
          <w:p w14:paraId="1811B7CC" w14:textId="33BE7436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7AC4DD5B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1F7E08" w:rsidRPr="00CF0FAF" w14:paraId="4B1FF125" w14:textId="77777777" w:rsidTr="005246A1">
        <w:trPr>
          <w:trHeight w:val="203"/>
        </w:trPr>
        <w:tc>
          <w:tcPr>
            <w:tcW w:w="709" w:type="dxa"/>
          </w:tcPr>
          <w:p w14:paraId="040756D1" w14:textId="41C596C5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402" w:type="dxa"/>
          </w:tcPr>
          <w:p w14:paraId="289A3C36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Лінійка стрілецька з польовими (мнемонічними) правилами стрільби</w:t>
            </w:r>
          </w:p>
        </w:tc>
        <w:tc>
          <w:tcPr>
            <w:tcW w:w="4678" w:type="dxa"/>
          </w:tcPr>
          <w:p w14:paraId="19A50004" w14:textId="0DFD5D1F" w:rsidR="001F7E08" w:rsidRPr="00CF0FAF" w:rsidRDefault="00D0329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Призначена для вивчення правил стрільби і прицілюванню із стрілецької зброї</w:t>
            </w:r>
          </w:p>
        </w:tc>
        <w:tc>
          <w:tcPr>
            <w:tcW w:w="567" w:type="dxa"/>
          </w:tcPr>
          <w:p w14:paraId="4004A481" w14:textId="553627E3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0D27CE3F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1F7E08" w:rsidRPr="00CF0FAF" w14:paraId="08B6B855" w14:textId="77777777" w:rsidTr="005246A1">
        <w:trPr>
          <w:trHeight w:val="348"/>
        </w:trPr>
        <w:tc>
          <w:tcPr>
            <w:tcW w:w="709" w:type="dxa"/>
          </w:tcPr>
          <w:p w14:paraId="2373035E" w14:textId="7CD4BE20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3402" w:type="dxa"/>
          </w:tcPr>
          <w:p w14:paraId="6A623E79" w14:textId="7A7ECB12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Лінійка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гранатометна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з польовими (мнемонічними) правилами стрільби</w:t>
            </w:r>
          </w:p>
        </w:tc>
        <w:tc>
          <w:tcPr>
            <w:tcW w:w="4678" w:type="dxa"/>
          </w:tcPr>
          <w:p w14:paraId="23FC1D95" w14:textId="67A1213C" w:rsidR="001F7E08" w:rsidRPr="00CF0FAF" w:rsidRDefault="00D0329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Призначена для вивчення правил стрільби і показу результатів вирішення вогневих задач із ручного протитанкового і станкового гранатометів та гармати БМП</w:t>
            </w:r>
          </w:p>
        </w:tc>
        <w:tc>
          <w:tcPr>
            <w:tcW w:w="567" w:type="dxa"/>
          </w:tcPr>
          <w:p w14:paraId="5603A53C" w14:textId="5D7671E4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64E6E39C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3F3E47C5" w14:textId="77777777" w:rsidTr="005246A1">
        <w:trPr>
          <w:trHeight w:val="269"/>
        </w:trPr>
        <w:tc>
          <w:tcPr>
            <w:tcW w:w="709" w:type="dxa"/>
          </w:tcPr>
          <w:p w14:paraId="64CA547E" w14:textId="7B8B26BA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3402" w:type="dxa"/>
          </w:tcPr>
          <w:p w14:paraId="411847C8" w14:textId="05D626AE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Чохол транспортувальний для лінійок</w:t>
            </w:r>
            <w:r w:rsidR="002119E9">
              <w:rPr>
                <w:rFonts w:ascii="Times New Roman" w:hAnsi="Times New Roman"/>
                <w:lang w:val="uk-UA"/>
              </w:rPr>
              <w:t xml:space="preserve"> стрілецьких, </w:t>
            </w:r>
            <w:proofErr w:type="spellStart"/>
            <w:r w:rsidR="002119E9">
              <w:rPr>
                <w:rFonts w:ascii="Times New Roman" w:hAnsi="Times New Roman"/>
                <w:lang w:val="uk-UA"/>
              </w:rPr>
              <w:t>гранатометних</w:t>
            </w:r>
            <w:proofErr w:type="spellEnd"/>
            <w:r w:rsidR="002119E9">
              <w:rPr>
                <w:rFonts w:ascii="Times New Roman" w:hAnsi="Times New Roman"/>
                <w:lang w:val="uk-UA"/>
              </w:rPr>
              <w:t xml:space="preserve"> та</w:t>
            </w:r>
            <w:r w:rsidRPr="00CF0FAF">
              <w:rPr>
                <w:rFonts w:ascii="Times New Roman" w:hAnsi="Times New Roman"/>
                <w:lang w:val="uk-UA"/>
              </w:rPr>
              <w:t xml:space="preserve"> екрана (з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влагостійкої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тканини Oxford600)</w:t>
            </w:r>
          </w:p>
        </w:tc>
        <w:tc>
          <w:tcPr>
            <w:tcW w:w="4678" w:type="dxa"/>
          </w:tcPr>
          <w:p w14:paraId="61860A80" w14:textId="1E2BB9EC" w:rsidR="001F7E08" w:rsidRPr="00CF0FAF" w:rsidRDefault="00D0329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Чохол трикамерний для зберігання </w:t>
            </w:r>
            <w:r w:rsidR="00461206" w:rsidRPr="00CF0FAF">
              <w:rPr>
                <w:rFonts w:ascii="Times New Roman" w:hAnsi="Times New Roman"/>
                <w:lang w:val="uk-UA"/>
              </w:rPr>
              <w:t xml:space="preserve">лінійок та екрана Розмір не менше (мм) 310*160 (з </w:t>
            </w:r>
            <w:r w:rsidR="005760EF">
              <w:rPr>
                <w:rFonts w:ascii="Times New Roman" w:hAnsi="Times New Roman"/>
                <w:lang w:val="uk-UA"/>
              </w:rPr>
              <w:t>вологостійкої</w:t>
            </w:r>
            <w:r w:rsidR="00461206" w:rsidRPr="00CF0FAF">
              <w:rPr>
                <w:rFonts w:ascii="Times New Roman" w:hAnsi="Times New Roman"/>
                <w:lang w:val="uk-UA"/>
              </w:rPr>
              <w:t xml:space="preserve"> тканини Oxford600)</w:t>
            </w:r>
            <w:r w:rsidR="00C4097F">
              <w:rPr>
                <w:rFonts w:ascii="Times New Roman" w:hAnsi="Times New Roman"/>
                <w:lang w:val="uk-UA"/>
              </w:rPr>
              <w:t xml:space="preserve"> Колір-олива</w:t>
            </w:r>
          </w:p>
        </w:tc>
        <w:tc>
          <w:tcPr>
            <w:tcW w:w="567" w:type="dxa"/>
          </w:tcPr>
          <w:p w14:paraId="5B868D9C" w14:textId="2F6F7270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53F37E3A" w14:textId="61723C76" w:rsidR="001F7E08" w:rsidRPr="00CF0FAF" w:rsidRDefault="00DC4F4E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541A1620" w14:textId="77777777" w:rsidTr="005246A1">
        <w:trPr>
          <w:trHeight w:val="299"/>
        </w:trPr>
        <w:tc>
          <w:tcPr>
            <w:tcW w:w="709" w:type="dxa"/>
          </w:tcPr>
          <w:p w14:paraId="53541C18" w14:textId="77111933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3402" w:type="dxa"/>
          </w:tcPr>
          <w:p w14:paraId="5CC6A227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Лінійка контрольна</w:t>
            </w:r>
          </w:p>
        </w:tc>
        <w:tc>
          <w:tcPr>
            <w:tcW w:w="4678" w:type="dxa"/>
          </w:tcPr>
          <w:p w14:paraId="67257BBB" w14:textId="77777777" w:rsidR="00461206" w:rsidRPr="00CF0FAF" w:rsidRDefault="00461206" w:rsidP="00271A19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Призначена для визначення правильності виносу точки</w:t>
            </w:r>
          </w:p>
          <w:p w14:paraId="3DA34DBD" w14:textId="2408AFD1" w:rsidR="001F7E08" w:rsidRPr="00CF0FAF" w:rsidRDefault="00461206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прицілювання з врахуванням поправок на вітер і на рух цілі</w:t>
            </w:r>
          </w:p>
        </w:tc>
        <w:tc>
          <w:tcPr>
            <w:tcW w:w="567" w:type="dxa"/>
          </w:tcPr>
          <w:p w14:paraId="4B479F6A" w14:textId="1C2E774C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15BB78E8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1F7E08" w:rsidRPr="00CF0FAF" w14:paraId="5EDF3AA7" w14:textId="77777777" w:rsidTr="005246A1">
        <w:trPr>
          <w:trHeight w:val="311"/>
        </w:trPr>
        <w:tc>
          <w:tcPr>
            <w:tcW w:w="709" w:type="dxa"/>
          </w:tcPr>
          <w:p w14:paraId="07CFAC29" w14:textId="117622DA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3402" w:type="dxa"/>
          </w:tcPr>
          <w:p w14:paraId="450C4EE7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Електронний секундомір</w:t>
            </w:r>
          </w:p>
        </w:tc>
        <w:tc>
          <w:tcPr>
            <w:tcW w:w="4678" w:type="dxa"/>
          </w:tcPr>
          <w:p w14:paraId="126A0D3D" w14:textId="77777777" w:rsidR="00D315BF" w:rsidRPr="00CF0FAF" w:rsidRDefault="00D315BF" w:rsidP="00271A19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Призначений для вимірювання інтервалів часу в годинах,</w:t>
            </w:r>
          </w:p>
          <w:p w14:paraId="0ABF3738" w14:textId="098A876C" w:rsidR="001F7E08" w:rsidRPr="00CF0FAF" w:rsidRDefault="00D315B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хвилинах, секундах, долях секунди</w:t>
            </w:r>
          </w:p>
        </w:tc>
        <w:tc>
          <w:tcPr>
            <w:tcW w:w="567" w:type="dxa"/>
          </w:tcPr>
          <w:p w14:paraId="043BBBA1" w14:textId="57A5B28A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0299BC73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1A09A32E" w14:textId="77777777" w:rsidTr="005246A1">
        <w:trPr>
          <w:trHeight w:val="299"/>
        </w:trPr>
        <w:tc>
          <w:tcPr>
            <w:tcW w:w="709" w:type="dxa"/>
          </w:tcPr>
          <w:p w14:paraId="34D9FF53" w14:textId="22328EE5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3402" w:type="dxa"/>
          </w:tcPr>
          <w:p w14:paraId="2A24D7CA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Затискач</w:t>
            </w:r>
          </w:p>
        </w:tc>
        <w:tc>
          <w:tcPr>
            <w:tcW w:w="4678" w:type="dxa"/>
          </w:tcPr>
          <w:p w14:paraId="1B22C460" w14:textId="0B8FDDD9" w:rsidR="001F7E08" w:rsidRPr="00CF0FAF" w:rsidRDefault="00D315B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Призначений для закріплення та утримання паперу на екрані, та виконання інших кріпильних функцій</w:t>
            </w:r>
          </w:p>
        </w:tc>
        <w:tc>
          <w:tcPr>
            <w:tcW w:w="567" w:type="dxa"/>
          </w:tcPr>
          <w:p w14:paraId="6277228B" w14:textId="35445FFA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0F751740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1F7E08" w:rsidRPr="00CF0FAF" w14:paraId="3D1C8146" w14:textId="77777777" w:rsidTr="005246A1">
        <w:trPr>
          <w:trHeight w:val="299"/>
        </w:trPr>
        <w:tc>
          <w:tcPr>
            <w:tcW w:w="709" w:type="dxa"/>
          </w:tcPr>
          <w:p w14:paraId="7EC5E6A3" w14:textId="3CC6BA3C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3402" w:type="dxa"/>
          </w:tcPr>
          <w:p w14:paraId="092DEDA2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Екран </w:t>
            </w:r>
          </w:p>
        </w:tc>
        <w:tc>
          <w:tcPr>
            <w:tcW w:w="4678" w:type="dxa"/>
          </w:tcPr>
          <w:p w14:paraId="2C76E43E" w14:textId="1596452B" w:rsidR="001F7E08" w:rsidRPr="00CF0FAF" w:rsidRDefault="00D315B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Являє собою сталевий лист білого кольору для використання в складі додаткових пристроїв комплекту</w:t>
            </w:r>
          </w:p>
        </w:tc>
        <w:tc>
          <w:tcPr>
            <w:tcW w:w="567" w:type="dxa"/>
          </w:tcPr>
          <w:p w14:paraId="4202216A" w14:textId="246AB38D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66C8B6DF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2595ACD8" w14:textId="77777777" w:rsidTr="005246A1">
        <w:trPr>
          <w:trHeight w:val="299"/>
        </w:trPr>
        <w:tc>
          <w:tcPr>
            <w:tcW w:w="709" w:type="dxa"/>
          </w:tcPr>
          <w:p w14:paraId="0998225D" w14:textId="7FB29993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3402" w:type="dxa"/>
          </w:tcPr>
          <w:p w14:paraId="2C6B0BA6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Указка магнітна з оціночними отворами</w:t>
            </w:r>
          </w:p>
        </w:tc>
        <w:tc>
          <w:tcPr>
            <w:tcW w:w="4678" w:type="dxa"/>
          </w:tcPr>
          <w:p w14:paraId="5DDF92EF" w14:textId="77777777" w:rsidR="00D315BF" w:rsidRPr="00CF0FAF" w:rsidRDefault="00D315BF" w:rsidP="00271A19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Призначена для перевірки правильності та одноманітності прицілювання на зменшеній дальності вдень та вночі.</w:t>
            </w:r>
          </w:p>
          <w:p w14:paraId="2D2C89CD" w14:textId="6514D1E2" w:rsidR="001F7E08" w:rsidRPr="00CF0FAF" w:rsidRDefault="00D315B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Використовується разом з екраном та імітатором стрільби.</w:t>
            </w:r>
          </w:p>
        </w:tc>
        <w:tc>
          <w:tcPr>
            <w:tcW w:w="567" w:type="dxa"/>
          </w:tcPr>
          <w:p w14:paraId="21AAAC2F" w14:textId="54F0990E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2B9C487D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6E88CBFD" w14:textId="77777777" w:rsidTr="005246A1">
        <w:trPr>
          <w:trHeight w:val="267"/>
        </w:trPr>
        <w:tc>
          <w:tcPr>
            <w:tcW w:w="709" w:type="dxa"/>
          </w:tcPr>
          <w:p w14:paraId="7A148E3E" w14:textId="7F05E411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3402" w:type="dxa"/>
          </w:tcPr>
          <w:p w14:paraId="01A1CE13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Ліхтарик - імітатор стрільби з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неодімовим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магнітом</w:t>
            </w:r>
          </w:p>
        </w:tc>
        <w:tc>
          <w:tcPr>
            <w:tcW w:w="4678" w:type="dxa"/>
          </w:tcPr>
          <w:p w14:paraId="310DEC04" w14:textId="47124DD3" w:rsidR="001F7E08" w:rsidRPr="00CF0FAF" w:rsidRDefault="00D315BF" w:rsidP="00271A19">
            <w:pPr>
              <w:autoSpaceDN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Бездротовий з </w:t>
            </w:r>
            <w:proofErr w:type="spellStart"/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неодімовим</w:t>
            </w:r>
            <w:proofErr w:type="spellEnd"/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магнітом</w:t>
            </w:r>
          </w:p>
        </w:tc>
        <w:tc>
          <w:tcPr>
            <w:tcW w:w="567" w:type="dxa"/>
          </w:tcPr>
          <w:p w14:paraId="376B5198" w14:textId="057D4006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2B2611E2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5D4E2C79" w14:textId="77777777" w:rsidTr="005246A1">
        <w:trPr>
          <w:trHeight w:val="293"/>
        </w:trPr>
        <w:tc>
          <w:tcPr>
            <w:tcW w:w="709" w:type="dxa"/>
          </w:tcPr>
          <w:p w14:paraId="11068E4B" w14:textId="6F3DFDD4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3402" w:type="dxa"/>
          </w:tcPr>
          <w:p w14:paraId="438D7D95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Ліхтарик налобний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багаторежимний</w:t>
            </w:r>
            <w:proofErr w:type="spellEnd"/>
          </w:p>
        </w:tc>
        <w:tc>
          <w:tcPr>
            <w:tcW w:w="4678" w:type="dxa"/>
          </w:tcPr>
          <w:p w14:paraId="66B871E8" w14:textId="77777777" w:rsidR="00D315BF" w:rsidRPr="00CF0FAF" w:rsidRDefault="00D315BF" w:rsidP="00271A19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uk-UA"/>
              </w:rPr>
              <w:t xml:space="preserve">Використовується для: </w:t>
            </w:r>
          </w:p>
          <w:p w14:paraId="7CC24FE5" w14:textId="4CF6D215" w:rsidR="001F7E08" w:rsidRPr="00CF0FAF" w:rsidRDefault="00D315B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noProof/>
                <w:lang w:val="uk-UA"/>
              </w:rPr>
              <w:t>- забезпечення місцевого освітлення учбового місця</w:t>
            </w:r>
          </w:p>
        </w:tc>
        <w:tc>
          <w:tcPr>
            <w:tcW w:w="567" w:type="dxa"/>
          </w:tcPr>
          <w:p w14:paraId="261788A9" w14:textId="31A0B165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6FE27277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0205C22E" w14:textId="77777777" w:rsidTr="005246A1">
        <w:trPr>
          <w:trHeight w:val="311"/>
        </w:trPr>
        <w:tc>
          <w:tcPr>
            <w:tcW w:w="709" w:type="dxa"/>
          </w:tcPr>
          <w:p w14:paraId="1B0D17DE" w14:textId="237ED2FA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3402" w:type="dxa"/>
          </w:tcPr>
          <w:p w14:paraId="6059676E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Світловідзеркалювальна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мішень, учбова,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пристрілочна</w:t>
            </w:r>
            <w:proofErr w:type="spellEnd"/>
          </w:p>
        </w:tc>
        <w:tc>
          <w:tcPr>
            <w:tcW w:w="4678" w:type="dxa"/>
          </w:tcPr>
          <w:p w14:paraId="2CA5632D" w14:textId="77777777" w:rsidR="00D315BF" w:rsidRPr="00CF0FAF" w:rsidRDefault="00D315BF" w:rsidP="00271A19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Призначається для:</w:t>
            </w:r>
          </w:p>
          <w:p w14:paraId="5FDA854B" w14:textId="18C6DA3D" w:rsidR="00D315BF" w:rsidRPr="00CF0FAF" w:rsidRDefault="00D315BF" w:rsidP="00271A19">
            <w:pPr>
              <w:numPr>
                <w:ilvl w:val="0"/>
                <w:numId w:val="7"/>
              </w:numPr>
              <w:autoSpaceDN w:val="0"/>
              <w:snapToGrid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роботи у складі з Лазерним </w:t>
            </w:r>
            <w:proofErr w:type="spellStart"/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пристрілочним</w:t>
            </w:r>
            <w:proofErr w:type="spellEnd"/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пристроєм</w:t>
            </w:r>
            <w:r w:rsidR="00B85589"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(ЛПП)</w:t>
            </w: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для приведення вогнепальної зброї до нормального бою, згідно правил експлуатації ЛПП;</w:t>
            </w:r>
          </w:p>
          <w:p w14:paraId="2EB75B07" w14:textId="06862CC7" w:rsidR="001F7E08" w:rsidRPr="00CF0FAF" w:rsidRDefault="001F7E08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67" w:type="dxa"/>
          </w:tcPr>
          <w:p w14:paraId="60E1C13F" w14:textId="1AEA6F2A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4FBF895E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1F7E08" w:rsidRPr="00CF0FAF" w14:paraId="33462B11" w14:textId="77777777" w:rsidTr="005246A1">
        <w:trPr>
          <w:trHeight w:val="240"/>
        </w:trPr>
        <w:tc>
          <w:tcPr>
            <w:tcW w:w="709" w:type="dxa"/>
          </w:tcPr>
          <w:p w14:paraId="31F708D2" w14:textId="1B65BBFE" w:rsidR="001F7E08" w:rsidRPr="00CF0FAF" w:rsidRDefault="00271A19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 w:rsidR="001F7E08" w:rsidRPr="00CF0FAF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3402" w:type="dxa"/>
          </w:tcPr>
          <w:p w14:paraId="6D1A3D46" w14:textId="0FE0FB89" w:rsidR="001F7E08" w:rsidRPr="00CF0FAF" w:rsidRDefault="001F7E08" w:rsidP="00844C5D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Лазерний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пристрілочний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пристрій</w:t>
            </w:r>
            <w:r w:rsidR="00F06510">
              <w:rPr>
                <w:rFonts w:ascii="Times New Roman" w:hAnsi="Times New Roman"/>
                <w:lang w:val="uk-UA"/>
              </w:rPr>
              <w:t xml:space="preserve"> (ЛПП)</w:t>
            </w:r>
            <w:r w:rsidRPr="00CF0FAF">
              <w:rPr>
                <w:rFonts w:ascii="Times New Roman" w:hAnsi="Times New Roman"/>
                <w:lang w:val="uk-UA"/>
              </w:rPr>
              <w:t xml:space="preserve"> з допоміжною функцією лазерної вказівки</w:t>
            </w:r>
          </w:p>
        </w:tc>
        <w:tc>
          <w:tcPr>
            <w:tcW w:w="4678" w:type="dxa"/>
          </w:tcPr>
          <w:p w14:paraId="12DBD6E9" w14:textId="49BEEF8B" w:rsidR="001F7E08" w:rsidRPr="00CF0FAF" w:rsidRDefault="00D315BF" w:rsidP="00271A19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Призначений для узгодження лінії прицілювання прицілів з віссю каналу ствола зброї, а також – оперативного 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lastRenderedPageBreak/>
              <w:t xml:space="preserve">контролю положення лінії прицілювання прицілів по сітці </w:t>
            </w:r>
            <w:proofErr w:type="spellStart"/>
            <w:r w:rsidRPr="00CF0FAF">
              <w:rPr>
                <w:rFonts w:ascii="Times New Roman" w:eastAsia="Calibri" w:hAnsi="Times New Roman"/>
                <w:bCs/>
                <w:lang w:val="uk-UA"/>
              </w:rPr>
              <w:t>вивірочної</w:t>
            </w:r>
            <w:proofErr w:type="spellEnd"/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мішені</w:t>
            </w:r>
          </w:p>
        </w:tc>
        <w:tc>
          <w:tcPr>
            <w:tcW w:w="567" w:type="dxa"/>
          </w:tcPr>
          <w:p w14:paraId="22ADA73C" w14:textId="18691874" w:rsidR="001F7E08" w:rsidRPr="00CF0FAF" w:rsidRDefault="001F7E08" w:rsidP="00844C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</w:tcPr>
          <w:p w14:paraId="7AF5658F" w14:textId="77777777" w:rsidR="001F7E08" w:rsidRPr="00CF0FAF" w:rsidRDefault="001F7E08" w:rsidP="00844C5D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1393D61C" w14:textId="77777777" w:rsidTr="005246A1">
        <w:trPr>
          <w:trHeight w:val="240"/>
        </w:trPr>
        <w:tc>
          <w:tcPr>
            <w:tcW w:w="709" w:type="dxa"/>
          </w:tcPr>
          <w:p w14:paraId="047879F2" w14:textId="73A30FA2" w:rsidR="00F06510" w:rsidRPr="00F06510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1.23</w:t>
            </w:r>
          </w:p>
        </w:tc>
        <w:tc>
          <w:tcPr>
            <w:tcW w:w="3402" w:type="dxa"/>
          </w:tcPr>
          <w:p w14:paraId="1CEAF71B" w14:textId="0842597E" w:rsidR="00F06510" w:rsidRPr="00F06510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F06510">
              <w:rPr>
                <w:rFonts w:ascii="Times New Roman" w:hAnsi="Times New Roman"/>
              </w:rPr>
              <w:t>За</w:t>
            </w:r>
            <w:r w:rsidRPr="00F06510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F06510">
              <w:rPr>
                <w:rFonts w:ascii="Times New Roman" w:hAnsi="Times New Roman"/>
              </w:rPr>
              <w:t>іб</w:t>
            </w:r>
            <w:proofErr w:type="spellEnd"/>
            <w:r w:rsidRPr="00F06510">
              <w:rPr>
                <w:rFonts w:ascii="Times New Roman" w:hAnsi="Times New Roman"/>
              </w:rPr>
              <w:t xml:space="preserve"> </w:t>
            </w:r>
            <w:proofErr w:type="spellStart"/>
            <w:r w:rsidRPr="00F06510">
              <w:rPr>
                <w:rFonts w:ascii="Times New Roman" w:hAnsi="Times New Roman"/>
              </w:rPr>
              <w:t>оптимізації</w:t>
            </w:r>
            <w:proofErr w:type="spellEnd"/>
            <w:r w:rsidRPr="00F06510">
              <w:rPr>
                <w:rFonts w:ascii="Times New Roman" w:hAnsi="Times New Roman"/>
              </w:rPr>
              <w:t xml:space="preserve"> ЛПП</w:t>
            </w:r>
          </w:p>
        </w:tc>
        <w:tc>
          <w:tcPr>
            <w:tcW w:w="4678" w:type="dxa"/>
          </w:tcPr>
          <w:p w14:paraId="7D169781" w14:textId="746FE3BA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proofErr w:type="spellStart"/>
            <w:r w:rsidRPr="002F6588">
              <w:rPr>
                <w:rFonts w:ascii="Times New Roman" w:hAnsi="Times New Roman"/>
                <w:bCs/>
              </w:rPr>
              <w:t>Призначений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для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забезпечення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безперешкодного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ведення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хвостовика ЛПП </w:t>
            </w:r>
            <w:proofErr w:type="gramStart"/>
            <w:r w:rsidRPr="002F6588">
              <w:rPr>
                <w:rFonts w:ascii="Times New Roman" w:hAnsi="Times New Roman"/>
                <w:bCs/>
              </w:rPr>
              <w:t>у канал</w:t>
            </w:r>
            <w:proofErr w:type="gramEnd"/>
            <w:r w:rsidRPr="002F6588">
              <w:rPr>
                <w:rFonts w:ascii="Times New Roman" w:hAnsi="Times New Roman"/>
                <w:bCs/>
              </w:rPr>
              <w:t xml:space="preserve"> ствола</w:t>
            </w:r>
          </w:p>
        </w:tc>
        <w:tc>
          <w:tcPr>
            <w:tcW w:w="567" w:type="dxa"/>
          </w:tcPr>
          <w:p w14:paraId="66BF21C1" w14:textId="42ED209A" w:rsidR="00F06510" w:rsidRPr="00CF0FAF" w:rsidRDefault="00F06510" w:rsidP="00F06510">
            <w:pPr>
              <w:autoSpaceDN w:val="0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4D7EC68C" w14:textId="1E0892F5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6C6EACF8" w14:textId="77777777" w:rsidTr="005246A1">
        <w:trPr>
          <w:trHeight w:val="299"/>
        </w:trPr>
        <w:tc>
          <w:tcPr>
            <w:tcW w:w="709" w:type="dxa"/>
          </w:tcPr>
          <w:p w14:paraId="25EEF86E" w14:textId="5C3AF3E8" w:rsidR="00F06510" w:rsidRPr="00F06510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CF0FAF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402" w:type="dxa"/>
          </w:tcPr>
          <w:p w14:paraId="5BBD51DA" w14:textId="5522D456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Прицільно-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пристрілочний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станок ППС</w:t>
            </w:r>
          </w:p>
        </w:tc>
        <w:tc>
          <w:tcPr>
            <w:tcW w:w="4678" w:type="dxa"/>
          </w:tcPr>
          <w:p w14:paraId="4AB1D6E8" w14:textId="77777777" w:rsidR="00F06510" w:rsidRPr="00CF0FAF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Призначений для:</w:t>
            </w:r>
          </w:p>
          <w:p w14:paraId="737D8FFA" w14:textId="32DF6496" w:rsidR="00F06510" w:rsidRPr="00CF0FAF" w:rsidRDefault="00F06510" w:rsidP="00F06510">
            <w:pPr>
              <w:numPr>
                <w:ilvl w:val="0"/>
                <w:numId w:val="8"/>
              </w:numPr>
              <w:autoSpaceDN w:val="0"/>
              <w:snapToGrid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пристрілка зброї як бойовими набоями, так і методами «холодної пристрілки».</w:t>
            </w:r>
          </w:p>
        </w:tc>
        <w:tc>
          <w:tcPr>
            <w:tcW w:w="567" w:type="dxa"/>
          </w:tcPr>
          <w:p w14:paraId="08F9F363" w14:textId="2EC5C0AE" w:rsidR="00F06510" w:rsidRPr="00CF0FAF" w:rsidRDefault="00F06510" w:rsidP="00F06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77FAD29C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0EF6D245" w14:textId="77777777" w:rsidTr="005246A1">
        <w:trPr>
          <w:trHeight w:val="299"/>
        </w:trPr>
        <w:tc>
          <w:tcPr>
            <w:tcW w:w="709" w:type="dxa"/>
          </w:tcPr>
          <w:p w14:paraId="3699A546" w14:textId="4AC0B994" w:rsidR="00F06510" w:rsidRPr="00F06510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en-US"/>
              </w:rPr>
            </w:pPr>
            <w:r w:rsidRPr="00CF0FAF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402" w:type="dxa"/>
          </w:tcPr>
          <w:p w14:paraId="3F663FBB" w14:textId="014E3523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Прицільно-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пристрілочний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станок ППС-М (станок м’який для пристрілки снайперської зброї)</w:t>
            </w:r>
          </w:p>
        </w:tc>
        <w:tc>
          <w:tcPr>
            <w:tcW w:w="4678" w:type="dxa"/>
          </w:tcPr>
          <w:p w14:paraId="679B6ECE" w14:textId="77777777" w:rsidR="00F06510" w:rsidRPr="00CF0FAF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Призначений для:</w:t>
            </w:r>
          </w:p>
          <w:p w14:paraId="5542F153" w14:textId="1F74D45D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Пристрілки снайперської зброї як бойовими набоями, так і методами «холодної пристрілки</w:t>
            </w:r>
          </w:p>
        </w:tc>
        <w:tc>
          <w:tcPr>
            <w:tcW w:w="567" w:type="dxa"/>
          </w:tcPr>
          <w:p w14:paraId="50A7B67C" w14:textId="4B3BEEBF" w:rsidR="00F06510" w:rsidRPr="00CF0FAF" w:rsidRDefault="00F06510" w:rsidP="00F06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851" w:type="dxa"/>
          </w:tcPr>
          <w:p w14:paraId="4D108CCF" w14:textId="34859D9A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6CEF8938" w14:textId="77777777" w:rsidTr="005246A1">
        <w:trPr>
          <w:trHeight w:val="311"/>
        </w:trPr>
        <w:tc>
          <w:tcPr>
            <w:tcW w:w="709" w:type="dxa"/>
          </w:tcPr>
          <w:p w14:paraId="6CEEA180" w14:textId="3BF877E3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402" w:type="dxa"/>
          </w:tcPr>
          <w:p w14:paraId="19B68BA3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Ватерпас (нівелір)</w:t>
            </w:r>
          </w:p>
        </w:tc>
        <w:tc>
          <w:tcPr>
            <w:tcW w:w="4678" w:type="dxa"/>
          </w:tcPr>
          <w:p w14:paraId="616193ED" w14:textId="77777777" w:rsidR="00F06510" w:rsidRPr="00CF0FAF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Призначений для контролю горизонтального положення</w:t>
            </w:r>
          </w:p>
          <w:p w14:paraId="5922893C" w14:textId="7774D69E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прицільної планки під час прицілювання</w:t>
            </w:r>
          </w:p>
        </w:tc>
        <w:tc>
          <w:tcPr>
            <w:tcW w:w="567" w:type="dxa"/>
          </w:tcPr>
          <w:p w14:paraId="0B17A17E" w14:textId="329D5715" w:rsidR="00F06510" w:rsidRPr="00CF0FAF" w:rsidRDefault="00F06510" w:rsidP="00F06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249B17DF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48201C14" w14:textId="77777777" w:rsidTr="005246A1">
        <w:trPr>
          <w:trHeight w:val="299"/>
        </w:trPr>
        <w:tc>
          <w:tcPr>
            <w:tcW w:w="709" w:type="dxa"/>
          </w:tcPr>
          <w:p w14:paraId="3C7026ED" w14:textId="1D82322A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402" w:type="dxa"/>
          </w:tcPr>
          <w:p w14:paraId="3592160F" w14:textId="4ED5255C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Магніт для кріплення екрану </w:t>
            </w:r>
          </w:p>
        </w:tc>
        <w:tc>
          <w:tcPr>
            <w:tcW w:w="4678" w:type="dxa"/>
          </w:tcPr>
          <w:p w14:paraId="4968FA70" w14:textId="018043E3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Для кріплення екрану а різних металевих поверхнях</w:t>
            </w:r>
          </w:p>
        </w:tc>
        <w:tc>
          <w:tcPr>
            <w:tcW w:w="567" w:type="dxa"/>
          </w:tcPr>
          <w:p w14:paraId="40650D9F" w14:textId="3584F99E" w:rsidR="00F06510" w:rsidRPr="00CF0FAF" w:rsidRDefault="00F06510" w:rsidP="00F065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F0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7FC8743C" w14:textId="72006A81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0084C966" w14:textId="77777777" w:rsidTr="005246A1">
        <w:trPr>
          <w:trHeight w:val="241"/>
        </w:trPr>
        <w:tc>
          <w:tcPr>
            <w:tcW w:w="709" w:type="dxa"/>
          </w:tcPr>
          <w:p w14:paraId="12E215E4" w14:textId="5AB88809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402" w:type="dxa"/>
          </w:tcPr>
          <w:p w14:paraId="066E9184" w14:textId="3302788B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Прилад регулювання бою універсальний (коректор мушки універсальний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мушковод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мушковерт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CF0FAF">
              <w:rPr>
                <w:rFonts w:ascii="Times New Roman" w:hAnsi="Times New Roman"/>
                <w:lang w:val="uk-UA"/>
              </w:rPr>
              <w:t>посилена конструкція зі шкалою регулювання).</w:t>
            </w:r>
          </w:p>
        </w:tc>
        <w:tc>
          <w:tcPr>
            <w:tcW w:w="4678" w:type="dxa"/>
          </w:tcPr>
          <w:p w14:paraId="41C4367F" w14:textId="4B502260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Для регулювання основи мушки (пристрілки) бойової зброї (карабінів, автоматів, кулеметів) в горизонтальному (вправо- вліво) і вертикальному (вверх-вниз) напрямках.</w:t>
            </w:r>
          </w:p>
        </w:tc>
        <w:tc>
          <w:tcPr>
            <w:tcW w:w="567" w:type="dxa"/>
          </w:tcPr>
          <w:p w14:paraId="5AD12595" w14:textId="11A9FFBA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249B9A8D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221F9686" w14:textId="77777777" w:rsidTr="005246A1">
        <w:trPr>
          <w:trHeight w:val="241"/>
        </w:trPr>
        <w:tc>
          <w:tcPr>
            <w:tcW w:w="709" w:type="dxa"/>
          </w:tcPr>
          <w:p w14:paraId="0534D552" w14:textId="7E26E406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1.2</w:t>
            </w: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402" w:type="dxa"/>
          </w:tcPr>
          <w:p w14:paraId="56E84DDB" w14:textId="359F0C69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Рідкий ключ </w:t>
            </w:r>
          </w:p>
        </w:tc>
        <w:tc>
          <w:tcPr>
            <w:tcW w:w="4678" w:type="dxa"/>
          </w:tcPr>
          <w:p w14:paraId="672B6420" w14:textId="3E5F6352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Для спрощення регулювання прицільних засобів</w:t>
            </w:r>
          </w:p>
        </w:tc>
        <w:tc>
          <w:tcPr>
            <w:tcW w:w="567" w:type="dxa"/>
          </w:tcPr>
          <w:p w14:paraId="28FFA4B3" w14:textId="52461F4B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</w:tcPr>
          <w:p w14:paraId="725E2E35" w14:textId="295690D2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2505273F" w14:textId="77777777" w:rsidTr="005246A1">
        <w:trPr>
          <w:trHeight w:val="612"/>
        </w:trPr>
        <w:tc>
          <w:tcPr>
            <w:tcW w:w="709" w:type="dxa"/>
          </w:tcPr>
          <w:p w14:paraId="012F0E0C" w14:textId="717823F2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3402" w:type="dxa"/>
          </w:tcPr>
          <w:p w14:paraId="053A9A7C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Комплект запасних частин і приладдя, у складі: викрутка комбінована,  елементи живлення, серветка технічна тощо</w:t>
            </w:r>
          </w:p>
        </w:tc>
        <w:tc>
          <w:tcPr>
            <w:tcW w:w="4678" w:type="dxa"/>
          </w:tcPr>
          <w:p w14:paraId="3A8B4918" w14:textId="51D98564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Приладдя та витратні матеріали які забезпечують належне функціонування пристроїв і приладів що входять в комплект КЯ. А саме: відкрутка, серветки, батареї).</w:t>
            </w:r>
          </w:p>
        </w:tc>
        <w:tc>
          <w:tcPr>
            <w:tcW w:w="567" w:type="dxa"/>
          </w:tcPr>
          <w:p w14:paraId="344547E5" w14:textId="6D2188D5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К-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кт</w:t>
            </w:r>
            <w:proofErr w:type="spellEnd"/>
          </w:p>
        </w:tc>
        <w:tc>
          <w:tcPr>
            <w:tcW w:w="851" w:type="dxa"/>
          </w:tcPr>
          <w:p w14:paraId="60E3FA46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06A8FF20" w14:textId="77777777" w:rsidTr="005246A1">
        <w:trPr>
          <w:trHeight w:val="309"/>
        </w:trPr>
        <w:tc>
          <w:tcPr>
            <w:tcW w:w="709" w:type="dxa"/>
          </w:tcPr>
          <w:p w14:paraId="6C84DBE3" w14:textId="3178E83C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14:paraId="3FF47E03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Степлер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професійний</w:t>
            </w:r>
          </w:p>
        </w:tc>
        <w:tc>
          <w:tcPr>
            <w:tcW w:w="4678" w:type="dxa"/>
            <w:vAlign w:val="center"/>
          </w:tcPr>
          <w:p w14:paraId="7E389DD7" w14:textId="279A69AA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Для кріплення листів паперу, паперових мішеней, тощо</w:t>
            </w:r>
          </w:p>
        </w:tc>
        <w:tc>
          <w:tcPr>
            <w:tcW w:w="567" w:type="dxa"/>
          </w:tcPr>
          <w:p w14:paraId="21931E52" w14:textId="7E7C3635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23FEF27A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2426D93E" w14:textId="77777777" w:rsidTr="005246A1">
        <w:trPr>
          <w:trHeight w:val="216"/>
        </w:trPr>
        <w:tc>
          <w:tcPr>
            <w:tcW w:w="709" w:type="dxa"/>
          </w:tcPr>
          <w:p w14:paraId="1C502912" w14:textId="64459599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4A446517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Скоби гартовані до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степлера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>, 1000шт</w:t>
            </w:r>
          </w:p>
        </w:tc>
        <w:tc>
          <w:tcPr>
            <w:tcW w:w="4678" w:type="dxa"/>
            <w:vAlign w:val="center"/>
          </w:tcPr>
          <w:p w14:paraId="5648529A" w14:textId="69D46ACF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Для кріплення листів паперу, паперових мішеней, тощо</w:t>
            </w:r>
          </w:p>
        </w:tc>
        <w:tc>
          <w:tcPr>
            <w:tcW w:w="567" w:type="dxa"/>
          </w:tcPr>
          <w:p w14:paraId="3CE6FD1F" w14:textId="4E3805EE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048958F8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F06510" w:rsidRPr="00CF0FAF" w14:paraId="66D8E97A" w14:textId="77777777" w:rsidTr="005246A1">
        <w:trPr>
          <w:trHeight w:val="245"/>
        </w:trPr>
        <w:tc>
          <w:tcPr>
            <w:tcW w:w="709" w:type="dxa"/>
          </w:tcPr>
          <w:p w14:paraId="3C2E595B" w14:textId="0FC9F50D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5926BBDE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Маркер (для позначень на мішенях)</w:t>
            </w:r>
          </w:p>
        </w:tc>
        <w:tc>
          <w:tcPr>
            <w:tcW w:w="4678" w:type="dxa"/>
            <w:vAlign w:val="center"/>
          </w:tcPr>
          <w:p w14:paraId="3C4AC713" w14:textId="580DDB62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Маркер (для позначень на мішенях)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3E021C40" w14:textId="35EC10BC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72028C9A" w14:textId="2B00386C" w:rsidR="00F06510" w:rsidRPr="009A21EE" w:rsidRDefault="009A21EE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ru-UA"/>
              </w:rPr>
            </w:pPr>
            <w:r>
              <w:rPr>
                <w:rFonts w:ascii="Times New Roman" w:hAnsi="Times New Roman"/>
                <w:lang w:val="ru-UA"/>
              </w:rPr>
              <w:t>1</w:t>
            </w:r>
          </w:p>
        </w:tc>
      </w:tr>
      <w:tr w:rsidR="00F06510" w:rsidRPr="00CF0FAF" w14:paraId="26169C40" w14:textId="77777777" w:rsidTr="005246A1">
        <w:trPr>
          <w:trHeight w:val="247"/>
        </w:trPr>
        <w:tc>
          <w:tcPr>
            <w:tcW w:w="709" w:type="dxa"/>
          </w:tcPr>
          <w:p w14:paraId="2A81DF23" w14:textId="65FBC704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14:paraId="535A182E" w14:textId="143C2671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Каремат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розкладний армійський (</w:t>
            </w:r>
            <w:r>
              <w:rPr>
                <w:rFonts w:ascii="Times New Roman" w:hAnsi="Times New Roman"/>
                <w:lang w:val="uk-UA"/>
              </w:rPr>
              <w:t>вологостійка</w:t>
            </w:r>
            <w:r w:rsidRPr="00CF0FAF">
              <w:rPr>
                <w:rFonts w:ascii="Times New Roman" w:hAnsi="Times New Roman"/>
                <w:lang w:val="uk-UA"/>
              </w:rPr>
              <w:t xml:space="preserve"> тканина Oxford600)</w:t>
            </w:r>
          </w:p>
        </w:tc>
        <w:tc>
          <w:tcPr>
            <w:tcW w:w="4678" w:type="dxa"/>
            <w:vAlign w:val="center"/>
          </w:tcPr>
          <w:p w14:paraId="5E02829E" w14:textId="58724524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Призначений для захисту тіла від холоду на поверхні ґрунту, під час проведення занять, стрілецьких тренувань, тощо.</w:t>
            </w:r>
            <w:r>
              <w:rPr>
                <w:rFonts w:ascii="Times New Roman" w:eastAsia="Calibri" w:hAnsi="Times New Roman"/>
                <w:bCs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Розміри не менше (мм) 1430*500*10 Матеріал </w:t>
            </w:r>
            <w:r>
              <w:rPr>
                <w:rFonts w:ascii="Times New Roman" w:hAnsi="Times New Roman"/>
                <w:lang w:val="uk-UA"/>
              </w:rPr>
              <w:t>вологостійка</w:t>
            </w:r>
            <w:r w:rsidRPr="00CF0FAF">
              <w:rPr>
                <w:rFonts w:ascii="Times New Roman" w:hAnsi="Times New Roman"/>
                <w:lang w:val="uk-UA"/>
              </w:rPr>
              <w:t xml:space="preserve"> тканина Oxford600</w:t>
            </w:r>
            <w:r>
              <w:rPr>
                <w:rFonts w:ascii="Times New Roman" w:hAnsi="Times New Roman"/>
                <w:lang w:val="uk-UA"/>
              </w:rPr>
              <w:t xml:space="preserve"> Колір – олива</w:t>
            </w:r>
          </w:p>
        </w:tc>
        <w:tc>
          <w:tcPr>
            <w:tcW w:w="567" w:type="dxa"/>
          </w:tcPr>
          <w:p w14:paraId="425E8E14" w14:textId="3A655F37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407D6849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12083B6C" w14:textId="77777777" w:rsidTr="005246A1">
        <w:trPr>
          <w:trHeight w:val="247"/>
        </w:trPr>
        <w:tc>
          <w:tcPr>
            <w:tcW w:w="709" w:type="dxa"/>
          </w:tcPr>
          <w:p w14:paraId="0C09714B" w14:textId="60613E78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14:paraId="614BF315" w14:textId="08F18818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eastAsia="Calibri" w:hAnsi="Times New Roman"/>
                <w:bCs/>
                <w:lang w:val="uk-UA"/>
              </w:rPr>
              <w:t>Каремат</w:t>
            </w:r>
            <w:proofErr w:type="spellEnd"/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тактичний для сидіння з кріпленням на пояс (</w:t>
            </w:r>
            <w:r>
              <w:rPr>
                <w:rFonts w:ascii="Times New Roman" w:hAnsi="Times New Roman"/>
                <w:lang w:val="uk-UA"/>
              </w:rPr>
              <w:t>вологостійка</w:t>
            </w:r>
            <w:r w:rsidRPr="00CF0FAF">
              <w:rPr>
                <w:rFonts w:ascii="Times New Roman" w:hAnsi="Times New Roman"/>
                <w:lang w:val="uk-UA"/>
              </w:rPr>
              <w:t xml:space="preserve"> тканина Oxford600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>)</w:t>
            </w:r>
          </w:p>
        </w:tc>
        <w:tc>
          <w:tcPr>
            <w:tcW w:w="4678" w:type="dxa"/>
            <w:vAlign w:val="center"/>
          </w:tcPr>
          <w:p w14:paraId="73CA54DD" w14:textId="61B5B15D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Додатково забезпечує комфортні умови , під час проведення занять, стрілецьких тренувань, тощо Розмір не менше (мм) 360*350*10 </w:t>
            </w:r>
            <w:proofErr w:type="spellStart"/>
            <w:r w:rsidRPr="00CF0FAF">
              <w:rPr>
                <w:rFonts w:ascii="Times New Roman" w:eastAsia="Calibri" w:hAnsi="Times New Roman"/>
                <w:bCs/>
                <w:lang w:val="uk-UA"/>
              </w:rPr>
              <w:t>Метеріал</w:t>
            </w:r>
            <w:proofErr w:type="spellEnd"/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вологостійка</w:t>
            </w:r>
            <w:r w:rsidRPr="00CF0FAF">
              <w:rPr>
                <w:rFonts w:ascii="Times New Roman" w:hAnsi="Times New Roman"/>
                <w:lang w:val="uk-UA"/>
              </w:rPr>
              <w:t xml:space="preserve"> тканина Oxford600</w:t>
            </w:r>
            <w:r>
              <w:rPr>
                <w:rFonts w:ascii="Times New Roman" w:hAnsi="Times New Roman"/>
                <w:lang w:val="uk-UA"/>
              </w:rPr>
              <w:t xml:space="preserve"> Колір – олива</w:t>
            </w:r>
          </w:p>
        </w:tc>
        <w:tc>
          <w:tcPr>
            <w:tcW w:w="567" w:type="dxa"/>
          </w:tcPr>
          <w:p w14:paraId="39B9463E" w14:textId="032D16A4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3C89BA8" w14:textId="7D8B7592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6DC66D80" w14:textId="77777777" w:rsidTr="005246A1">
        <w:trPr>
          <w:trHeight w:val="197"/>
        </w:trPr>
        <w:tc>
          <w:tcPr>
            <w:tcW w:w="709" w:type="dxa"/>
          </w:tcPr>
          <w:p w14:paraId="3A0C5CDA" w14:textId="4672706E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14:paraId="0752FC81" w14:textId="7223D625" w:rsidR="00F06510" w:rsidRPr="00DC4F4E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Лінійка універсальна ЛГ-1 для перевірки бою зброї </w:t>
            </w:r>
          </w:p>
        </w:tc>
        <w:tc>
          <w:tcPr>
            <w:tcW w:w="4678" w:type="dxa"/>
            <w:vAlign w:val="center"/>
          </w:tcPr>
          <w:p w14:paraId="63DB35A3" w14:textId="77777777" w:rsidR="00F06510" w:rsidRPr="00430619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Для перевірки і приведення до нормального бою стрілецької зброї, як з відкритим, так і з нічним прицілами, а також снайперської гвинтівки з ПСО-1. Також використовується як додатковий </w:t>
            </w:r>
            <w:r w:rsidRPr="00430619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матеріал при перевірці бою окремих типів гранатометів.</w:t>
            </w:r>
          </w:p>
          <w:p w14:paraId="15AD8428" w14:textId="6BA59324" w:rsidR="00F06510" w:rsidRPr="00DC4F4E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30619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lastRenderedPageBreak/>
              <w:t>Матеріал виробу: пластик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</w:t>
            </w:r>
          </w:p>
        </w:tc>
        <w:tc>
          <w:tcPr>
            <w:tcW w:w="567" w:type="dxa"/>
          </w:tcPr>
          <w:p w14:paraId="3CB3BB36" w14:textId="4A0ABF9E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621E7CC" w14:textId="1965EDD6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5EFF83D3" w14:textId="77777777" w:rsidTr="005246A1">
        <w:trPr>
          <w:trHeight w:val="197"/>
        </w:trPr>
        <w:tc>
          <w:tcPr>
            <w:tcW w:w="709" w:type="dxa"/>
          </w:tcPr>
          <w:p w14:paraId="4C751406" w14:textId="2BE73C0D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14:paraId="428DFCAD" w14:textId="77777777" w:rsidR="00F06510" w:rsidRPr="00DC4F4E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DC4F4E">
              <w:rPr>
                <w:rFonts w:ascii="Times New Roman" w:hAnsi="Times New Roman"/>
                <w:lang w:val="uk-UA"/>
              </w:rPr>
              <w:t>Лінійка офіцерська</w:t>
            </w:r>
          </w:p>
        </w:tc>
        <w:tc>
          <w:tcPr>
            <w:tcW w:w="4678" w:type="dxa"/>
            <w:vAlign w:val="center"/>
          </w:tcPr>
          <w:p w14:paraId="472EE5A8" w14:textId="6F5EFB43" w:rsidR="00F06510" w:rsidRPr="00DC4F4E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4F4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Для визначення коротких відстаней, креслення </w:t>
            </w:r>
            <w:r w:rsidRPr="00DC4F4E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>геометричних фігур, ліній, тощо. Матеріал пластик</w:t>
            </w:r>
          </w:p>
        </w:tc>
        <w:tc>
          <w:tcPr>
            <w:tcW w:w="567" w:type="dxa"/>
          </w:tcPr>
          <w:p w14:paraId="5C235229" w14:textId="5493DA6A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213DC84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49EC8B62" w14:textId="77777777" w:rsidTr="005246A1">
        <w:trPr>
          <w:trHeight w:val="343"/>
        </w:trPr>
        <w:tc>
          <w:tcPr>
            <w:tcW w:w="709" w:type="dxa"/>
          </w:tcPr>
          <w:p w14:paraId="0B71279F" w14:textId="14264F30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1.3</w:t>
            </w: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14:paraId="0F09BCCE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color w:val="221F1F"/>
                <w:kern w:val="36"/>
                <w:lang w:val="uk-UA" w:eastAsia="uk-UA"/>
              </w:rPr>
              <w:t>Лінійка офіцерська військова тактична НАТО</w:t>
            </w:r>
          </w:p>
        </w:tc>
        <w:tc>
          <w:tcPr>
            <w:tcW w:w="4678" w:type="dxa"/>
            <w:vAlign w:val="center"/>
          </w:tcPr>
          <w:p w14:paraId="2D79471D" w14:textId="797DA06E" w:rsidR="00F06510" w:rsidRPr="00CF0FAF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актична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</w:t>
            </w: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для нанесення специфічних позначок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згідно стандартів НАТО</w:t>
            </w: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тощо. </w:t>
            </w:r>
            <w:proofErr w:type="spellStart"/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Метеріал</w:t>
            </w:r>
            <w:proofErr w:type="spellEnd"/>
            <w:r w:rsidRPr="00CF0FAF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пластик</w:t>
            </w:r>
          </w:p>
        </w:tc>
        <w:tc>
          <w:tcPr>
            <w:tcW w:w="567" w:type="dxa"/>
          </w:tcPr>
          <w:p w14:paraId="039CED9A" w14:textId="7448F203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3653DA5A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2F7EA751" w14:textId="77777777" w:rsidTr="005246A1">
        <w:trPr>
          <w:trHeight w:val="343"/>
        </w:trPr>
        <w:tc>
          <w:tcPr>
            <w:tcW w:w="709" w:type="dxa"/>
          </w:tcPr>
          <w:p w14:paraId="325AAC1D" w14:textId="723E0B71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1.39</w:t>
            </w:r>
          </w:p>
        </w:tc>
        <w:tc>
          <w:tcPr>
            <w:tcW w:w="3402" w:type="dxa"/>
            <w:vAlign w:val="center"/>
          </w:tcPr>
          <w:p w14:paraId="5B899712" w14:textId="39000832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color w:val="221F1F"/>
                <w:kern w:val="36"/>
                <w:lang w:val="uk-UA" w:eastAsia="uk-UA"/>
              </w:rPr>
            </w:pPr>
            <w:r w:rsidRPr="00136AAB">
              <w:rPr>
                <w:rFonts w:ascii="Times New Roman" w:hAnsi="Times New Roman"/>
                <w:lang w:val="uk-UA"/>
              </w:rPr>
              <w:t>Чохол транспортувальний для лінійок</w:t>
            </w:r>
          </w:p>
        </w:tc>
        <w:tc>
          <w:tcPr>
            <w:tcW w:w="4678" w:type="dxa"/>
            <w:vAlign w:val="center"/>
          </w:tcPr>
          <w:p w14:paraId="487572C4" w14:textId="3D06064C" w:rsidR="00F06510" w:rsidRPr="00430619" w:rsidRDefault="00F06510" w:rsidP="00F06510">
            <w:pPr>
              <w:autoSpaceDN w:val="0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430619">
              <w:rPr>
                <w:rFonts w:ascii="Times New Roman" w:eastAsia="Calibri" w:hAnsi="Times New Roman"/>
                <w:bCs/>
                <w:sz w:val="24"/>
                <w:szCs w:val="24"/>
                <w:lang w:val="uk-UA"/>
              </w:rPr>
              <w:t xml:space="preserve">В комплекті з чохлом розмір не менше (мм) 225*345 Матеріал </w:t>
            </w:r>
            <w:proofErr w:type="spellStart"/>
            <w:r w:rsidRPr="00430619">
              <w:rPr>
                <w:rFonts w:ascii="Times New Roman" w:hAnsi="Times New Roman"/>
                <w:sz w:val="24"/>
                <w:szCs w:val="24"/>
                <w:lang w:val="uk-UA"/>
              </w:rPr>
              <w:t>влагостійка</w:t>
            </w:r>
            <w:proofErr w:type="spellEnd"/>
            <w:r w:rsidRPr="004306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тканина Oxford600 Колір – олива</w:t>
            </w:r>
          </w:p>
        </w:tc>
        <w:tc>
          <w:tcPr>
            <w:tcW w:w="567" w:type="dxa"/>
          </w:tcPr>
          <w:p w14:paraId="5CC0B240" w14:textId="41AF12AE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783346A" w14:textId="746C67D6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56ECA606" w14:textId="77777777" w:rsidTr="005246A1">
        <w:trPr>
          <w:trHeight w:val="263"/>
        </w:trPr>
        <w:tc>
          <w:tcPr>
            <w:tcW w:w="709" w:type="dxa"/>
          </w:tcPr>
          <w:p w14:paraId="12ABFC88" w14:textId="6BBC1E39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3402" w:type="dxa"/>
            <w:vAlign w:val="center"/>
          </w:tcPr>
          <w:p w14:paraId="6B039D48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color w:val="221F1F"/>
                <w:kern w:val="36"/>
                <w:lang w:val="uk-UA" w:eastAsia="uk-UA"/>
              </w:rPr>
              <w:t>Скотч</w:t>
            </w:r>
            <w:proofErr w:type="spellEnd"/>
            <w:r w:rsidRPr="00CF0FAF">
              <w:rPr>
                <w:rFonts w:ascii="Times New Roman" w:hAnsi="Times New Roman"/>
                <w:color w:val="221F1F"/>
                <w:kern w:val="36"/>
                <w:lang w:val="uk-UA" w:eastAsia="uk-UA"/>
              </w:rPr>
              <w:t xml:space="preserve"> паперовий</w:t>
            </w:r>
          </w:p>
        </w:tc>
        <w:tc>
          <w:tcPr>
            <w:tcW w:w="4678" w:type="dxa"/>
            <w:vAlign w:val="center"/>
          </w:tcPr>
          <w:p w14:paraId="6CD929C1" w14:textId="62CC8606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 xml:space="preserve">Для </w:t>
            </w:r>
            <w:proofErr w:type="spellStart"/>
            <w:r w:rsidRPr="00CF0FAF">
              <w:rPr>
                <w:rFonts w:ascii="Times New Roman" w:hAnsi="Times New Roman"/>
                <w:lang w:val="uk-UA"/>
              </w:rPr>
              <w:t>заліпок</w:t>
            </w:r>
            <w:proofErr w:type="spellEnd"/>
            <w:r w:rsidRPr="00CF0FAF">
              <w:rPr>
                <w:rFonts w:ascii="Times New Roman" w:hAnsi="Times New Roman"/>
                <w:lang w:val="uk-UA"/>
              </w:rPr>
              <w:t xml:space="preserve"> на мішенях</w:t>
            </w:r>
          </w:p>
        </w:tc>
        <w:tc>
          <w:tcPr>
            <w:tcW w:w="567" w:type="dxa"/>
          </w:tcPr>
          <w:p w14:paraId="04B5D5FC" w14:textId="5B97E280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4EDEDDB7" w14:textId="7777777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5FFECFD2" w14:textId="77777777" w:rsidTr="005246A1">
        <w:trPr>
          <w:trHeight w:val="263"/>
        </w:trPr>
        <w:tc>
          <w:tcPr>
            <w:tcW w:w="709" w:type="dxa"/>
          </w:tcPr>
          <w:p w14:paraId="120A6915" w14:textId="7FD9C67E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</w:t>
            </w:r>
            <w:r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3402" w:type="dxa"/>
            <w:vAlign w:val="center"/>
          </w:tcPr>
          <w:p w14:paraId="346E061F" w14:textId="4D77A439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color w:val="221F1F"/>
                <w:kern w:val="36"/>
                <w:lang w:val="uk-UA" w:eastAsia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Пристрій для навчання визначення дальності до цілі по прицілу</w:t>
            </w:r>
          </w:p>
        </w:tc>
        <w:tc>
          <w:tcPr>
            <w:tcW w:w="4678" w:type="dxa"/>
            <w:vAlign w:val="center"/>
          </w:tcPr>
          <w:p w14:paraId="03C8398E" w14:textId="7B5E0A22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color w:val="221F1F"/>
                <w:kern w:val="36"/>
                <w:lang w:val="uk-UA" w:eastAsia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Призначено для навчання методу визначення відстані до цілі по прицілу </w:t>
            </w:r>
            <w:r>
              <w:rPr>
                <w:rFonts w:ascii="Times New Roman" w:eastAsia="Calibri" w:hAnsi="Times New Roman"/>
                <w:bCs/>
                <w:lang w:val="uk-UA"/>
              </w:rPr>
              <w:t>АК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>. Дальності (м) 100-200-300-400</w:t>
            </w:r>
          </w:p>
        </w:tc>
        <w:tc>
          <w:tcPr>
            <w:tcW w:w="567" w:type="dxa"/>
          </w:tcPr>
          <w:p w14:paraId="7BEDB5A4" w14:textId="0892D37E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695E415F" w14:textId="196D5F07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7DC90411" w14:textId="77777777" w:rsidTr="005246A1">
        <w:trPr>
          <w:trHeight w:val="263"/>
        </w:trPr>
        <w:tc>
          <w:tcPr>
            <w:tcW w:w="709" w:type="dxa"/>
          </w:tcPr>
          <w:p w14:paraId="38AA0F78" w14:textId="153A916E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1.4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402" w:type="dxa"/>
          </w:tcPr>
          <w:p w14:paraId="6F203912" w14:textId="2A0A0609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Комплект маркерів (</w:t>
            </w:r>
            <w:proofErr w:type="spellStart"/>
            <w:r w:rsidRPr="00CF0FAF">
              <w:rPr>
                <w:rFonts w:ascii="Times New Roman" w:eastAsia="Calibri" w:hAnsi="Times New Roman"/>
                <w:bCs/>
                <w:lang w:val="uk-UA"/>
              </w:rPr>
              <w:t>сухостираємі</w:t>
            </w:r>
            <w:proofErr w:type="spellEnd"/>
            <w:r w:rsidRPr="00CF0FAF">
              <w:rPr>
                <w:rFonts w:ascii="Times New Roman" w:eastAsia="Calibri" w:hAnsi="Times New Roman"/>
                <w:bCs/>
                <w:lang w:val="uk-UA"/>
              </w:rPr>
              <w:t>)</w:t>
            </w:r>
          </w:p>
        </w:tc>
        <w:tc>
          <w:tcPr>
            <w:tcW w:w="4678" w:type="dxa"/>
          </w:tcPr>
          <w:p w14:paraId="39A9E4F0" w14:textId="5B47B0D2" w:rsidR="00F06510" w:rsidRPr="00430619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Для нанесення записів, позначок на маркерній дошці, </w:t>
            </w:r>
            <w:proofErr w:type="spellStart"/>
            <w:r w:rsidRPr="00CF0FAF">
              <w:rPr>
                <w:rFonts w:ascii="Times New Roman" w:eastAsia="Calibri" w:hAnsi="Times New Roman"/>
                <w:bCs/>
                <w:lang w:val="uk-UA"/>
              </w:rPr>
              <w:t>екрані.</w:t>
            </w:r>
            <w:r>
              <w:rPr>
                <w:rFonts w:ascii="Times New Roman" w:eastAsia="Calibri" w:hAnsi="Times New Roman"/>
                <w:bCs/>
                <w:lang w:val="uk-UA"/>
              </w:rPr>
              <w:t>Кількість</w:t>
            </w:r>
            <w:proofErr w:type="spellEnd"/>
            <w:r>
              <w:rPr>
                <w:rFonts w:ascii="Times New Roman" w:eastAsia="Calibri" w:hAnsi="Times New Roman"/>
                <w:bCs/>
                <w:lang w:val="uk-UA"/>
              </w:rPr>
              <w:t xml:space="preserve"> кольорів - три</w:t>
            </w:r>
          </w:p>
        </w:tc>
        <w:tc>
          <w:tcPr>
            <w:tcW w:w="567" w:type="dxa"/>
          </w:tcPr>
          <w:p w14:paraId="423A5682" w14:textId="6F19539F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53159384" w14:textId="5A1A334D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47EB59A5" w14:textId="77777777" w:rsidTr="005246A1">
        <w:trPr>
          <w:trHeight w:val="263"/>
        </w:trPr>
        <w:tc>
          <w:tcPr>
            <w:tcW w:w="709" w:type="dxa"/>
          </w:tcPr>
          <w:p w14:paraId="2EC9284B" w14:textId="5FF42F48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1.4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402" w:type="dxa"/>
          </w:tcPr>
          <w:p w14:paraId="761BA0BB" w14:textId="6BB15A7F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Магнітна губка для роботи з маркерами</w:t>
            </w:r>
          </w:p>
        </w:tc>
        <w:tc>
          <w:tcPr>
            <w:tcW w:w="4678" w:type="dxa"/>
          </w:tcPr>
          <w:p w14:paraId="1BBE0F88" w14:textId="021E7B4E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>Для стирання не потрібних та помилкових записів на маркерній дошці, екрані.</w:t>
            </w:r>
          </w:p>
        </w:tc>
        <w:tc>
          <w:tcPr>
            <w:tcW w:w="567" w:type="dxa"/>
          </w:tcPr>
          <w:p w14:paraId="1CF22953" w14:textId="3CDA3F60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12808EE" w14:textId="3A2EEF15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39A50BE6" w14:textId="77777777" w:rsidTr="005246A1">
        <w:trPr>
          <w:trHeight w:val="263"/>
        </w:trPr>
        <w:tc>
          <w:tcPr>
            <w:tcW w:w="709" w:type="dxa"/>
          </w:tcPr>
          <w:p w14:paraId="13B6B097" w14:textId="25B482CD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1.4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402" w:type="dxa"/>
          </w:tcPr>
          <w:p w14:paraId="62A1454E" w14:textId="0C290910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  <w:lang w:val="uk-UA"/>
              </w:rPr>
            </w:pPr>
            <w:r w:rsidRPr="005760EF">
              <w:rPr>
                <w:rFonts w:ascii="Times New Roman" w:eastAsia="Calibri" w:hAnsi="Times New Roman"/>
                <w:bCs/>
                <w:lang w:val="uk-UA"/>
              </w:rPr>
              <w:t>Прилад для перевірки прицільних пристроїв (діоптр)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для РПГ7</w:t>
            </w:r>
            <w:r>
              <w:rPr>
                <w:rFonts w:ascii="Times New Roman" w:eastAsia="Calibri" w:hAnsi="Times New Roman"/>
                <w:bCs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14:paraId="47046B07" w14:textId="77777777" w:rsidR="00F06510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Для холодної пристрілки гранатомета РПГ7 з всіма типами прицілів (механічними, оптичними) </w:t>
            </w:r>
          </w:p>
          <w:p w14:paraId="5BD11A9B" w14:textId="77777777" w:rsidR="00F06510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В комплекті </w:t>
            </w:r>
          </w:p>
          <w:p w14:paraId="39645ACB" w14:textId="720C6CF2" w:rsidR="00F06510" w:rsidRDefault="00F06510" w:rsidP="00F06510">
            <w:pPr>
              <w:pStyle w:val="tdtext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/>
                <w:bCs/>
                <w:lang w:val="uk-UA"/>
              </w:rPr>
            </w:pPr>
            <w:r>
              <w:rPr>
                <w:rFonts w:ascii="Times New Roman" w:eastAsia="Calibri" w:hAnsi="Times New Roman"/>
                <w:bCs/>
                <w:lang w:val="uk-UA"/>
              </w:rPr>
              <w:t>п</w:t>
            </w:r>
            <w:r w:rsidRPr="005760EF">
              <w:rPr>
                <w:rFonts w:ascii="Times New Roman" w:eastAsia="Calibri" w:hAnsi="Times New Roman"/>
                <w:bCs/>
                <w:lang w:val="uk-UA"/>
              </w:rPr>
              <w:t>рилад для перевірки прицільних пристроїв</w:t>
            </w:r>
            <w:r>
              <w:rPr>
                <w:rFonts w:ascii="Times New Roman" w:eastAsia="Calibri" w:hAnsi="Times New Roman"/>
                <w:bCs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– </w:t>
            </w:r>
            <w:r>
              <w:rPr>
                <w:rFonts w:ascii="Times New Roman" w:eastAsia="Calibri" w:hAnsi="Times New Roman"/>
                <w:bCs/>
                <w:lang w:val="uk-UA"/>
              </w:rPr>
              <w:t>1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>шт</w:t>
            </w:r>
          </w:p>
          <w:p w14:paraId="316AFB9F" w14:textId="61B7AE6A" w:rsidR="00F06510" w:rsidRDefault="00F06510" w:rsidP="00F06510">
            <w:pPr>
              <w:pStyle w:val="tdtext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/>
                <w:bCs/>
                <w:lang w:val="uk-UA"/>
              </w:rPr>
            </w:pPr>
            <w:r w:rsidRPr="005760EF">
              <w:rPr>
                <w:rFonts w:ascii="Times New Roman" w:eastAsia="Calibri" w:hAnsi="Times New Roman"/>
                <w:bCs/>
                <w:lang w:val="uk-UA"/>
              </w:rPr>
              <w:t>мішені для перевірки прицільних приладів гранатомета</w:t>
            </w:r>
            <w:r>
              <w:rPr>
                <w:rFonts w:ascii="Times New Roman" w:eastAsia="Calibri" w:hAnsi="Times New Roman"/>
                <w:bCs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– 2шт, </w:t>
            </w:r>
          </w:p>
          <w:p w14:paraId="5EAB0048" w14:textId="451DD0A3" w:rsidR="00F06510" w:rsidRDefault="00F06510" w:rsidP="00F06510">
            <w:pPr>
              <w:pStyle w:val="tdtext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/>
                <w:bCs/>
                <w:lang w:val="uk-UA"/>
              </w:rPr>
            </w:pPr>
            <w:r>
              <w:rPr>
                <w:rFonts w:ascii="Times New Roman" w:eastAsia="Calibri" w:hAnsi="Times New Roman"/>
                <w:bCs/>
                <w:lang w:val="uk-UA"/>
              </w:rPr>
              <w:t>к-</w:t>
            </w:r>
            <w:proofErr w:type="spellStart"/>
            <w:r>
              <w:rPr>
                <w:rFonts w:ascii="Times New Roman" w:eastAsia="Calibri" w:hAnsi="Times New Roman"/>
                <w:bCs/>
                <w:lang w:val="uk-UA"/>
              </w:rPr>
              <w:t>кт</w:t>
            </w:r>
            <w:proofErr w:type="spellEnd"/>
            <w:r>
              <w:rPr>
                <w:rFonts w:ascii="Times New Roman" w:eastAsia="Calibri" w:hAnsi="Times New Roman"/>
                <w:bCs/>
                <w:lang w:val="uk-UA"/>
              </w:rPr>
              <w:t xml:space="preserve"> розхідних матеріалів – 1шт</w:t>
            </w:r>
          </w:p>
          <w:p w14:paraId="4FB9AFC1" w14:textId="2E4D73A2" w:rsidR="00F06510" w:rsidRPr="00CF0FAF" w:rsidRDefault="00F06510" w:rsidP="00F06510">
            <w:pPr>
              <w:pStyle w:val="tdtext"/>
              <w:numPr>
                <w:ilvl w:val="0"/>
                <w:numId w:val="11"/>
              </w:numPr>
              <w:spacing w:line="240" w:lineRule="auto"/>
              <w:rPr>
                <w:rFonts w:ascii="Times New Roman" w:eastAsia="Calibri" w:hAnsi="Times New Roman"/>
                <w:bCs/>
                <w:lang w:val="uk-UA"/>
              </w:rPr>
            </w:pPr>
            <w:r>
              <w:rPr>
                <w:rFonts w:ascii="Times New Roman" w:eastAsia="Calibri" w:hAnsi="Times New Roman"/>
                <w:bCs/>
                <w:lang w:val="uk-UA"/>
              </w:rPr>
              <w:t>транспортна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сумка</w:t>
            </w:r>
            <w:r>
              <w:rPr>
                <w:rFonts w:ascii="Times New Roman" w:eastAsia="Calibri" w:hAnsi="Times New Roman"/>
                <w:bCs/>
                <w:lang w:val="uk-UA"/>
              </w:rPr>
              <w:t xml:space="preserve"> 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(матеріал </w:t>
            </w:r>
            <w:r>
              <w:rPr>
                <w:rFonts w:ascii="Times New Roman" w:hAnsi="Times New Roman"/>
                <w:lang w:val="uk-UA"/>
              </w:rPr>
              <w:t>вологостійка</w:t>
            </w:r>
            <w:r w:rsidRPr="00CF0FAF">
              <w:rPr>
                <w:rFonts w:ascii="Times New Roman" w:hAnsi="Times New Roman"/>
                <w:lang w:val="uk-UA"/>
              </w:rPr>
              <w:t xml:space="preserve"> тканина Oxford600</w:t>
            </w:r>
            <w:r>
              <w:rPr>
                <w:rFonts w:ascii="Times New Roman" w:hAnsi="Times New Roman"/>
                <w:lang w:val="uk-UA"/>
              </w:rPr>
              <w:t xml:space="preserve"> Колір – олива</w:t>
            </w:r>
            <w:r w:rsidRPr="00CF0FAF">
              <w:rPr>
                <w:rFonts w:ascii="Times New Roman" w:hAnsi="Times New Roman"/>
                <w:lang w:val="uk-UA"/>
              </w:rPr>
              <w:t>)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 – </w:t>
            </w:r>
            <w:r>
              <w:rPr>
                <w:rFonts w:ascii="Times New Roman" w:eastAsia="Calibri" w:hAnsi="Times New Roman"/>
                <w:bCs/>
                <w:lang w:val="uk-UA"/>
              </w:rPr>
              <w:t>1</w:t>
            </w:r>
            <w:r w:rsidRPr="00CF0FAF">
              <w:rPr>
                <w:rFonts w:ascii="Times New Roman" w:eastAsia="Calibri" w:hAnsi="Times New Roman"/>
                <w:bCs/>
                <w:lang w:val="uk-UA"/>
              </w:rPr>
              <w:t xml:space="preserve">шт </w:t>
            </w:r>
          </w:p>
        </w:tc>
        <w:tc>
          <w:tcPr>
            <w:tcW w:w="567" w:type="dxa"/>
          </w:tcPr>
          <w:p w14:paraId="5FECA0DE" w14:textId="1AC341A2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 w:rsidRPr="00CF0FAF"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13E45532" w14:textId="49A5BDA1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 w:rsidRPr="00CF0FAF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F06510" w:rsidRPr="00CF0FAF" w14:paraId="3DB22219" w14:textId="77777777" w:rsidTr="005246A1">
        <w:trPr>
          <w:trHeight w:val="263"/>
        </w:trPr>
        <w:tc>
          <w:tcPr>
            <w:tcW w:w="709" w:type="dxa"/>
          </w:tcPr>
          <w:p w14:paraId="3C45CC20" w14:textId="4CC03C95" w:rsidR="00F06510" w:rsidRPr="00CF0FA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1.45</w:t>
            </w:r>
          </w:p>
        </w:tc>
        <w:tc>
          <w:tcPr>
            <w:tcW w:w="3402" w:type="dxa"/>
          </w:tcPr>
          <w:p w14:paraId="5CB4C62F" w14:textId="3F7E13EB" w:rsidR="00F06510" w:rsidRPr="005760EF" w:rsidRDefault="00F06510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  <w:lang w:val="uk-UA"/>
              </w:rPr>
            </w:pPr>
            <w:r>
              <w:rPr>
                <w:rFonts w:ascii="Times New Roman" w:eastAsia="Calibri" w:hAnsi="Times New Roman"/>
                <w:bCs/>
                <w:lang w:val="uk-UA"/>
              </w:rPr>
              <w:t>Компас військовий</w:t>
            </w:r>
          </w:p>
        </w:tc>
        <w:tc>
          <w:tcPr>
            <w:tcW w:w="4678" w:type="dxa"/>
          </w:tcPr>
          <w:p w14:paraId="37EE5B8F" w14:textId="55EA8D6F" w:rsidR="00F06510" w:rsidRPr="00214BDB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r w:rsidRPr="00214BDB">
              <w:rPr>
                <w:rFonts w:ascii="Times New Roman" w:eastAsia="Calibri" w:hAnsi="Times New Roman"/>
                <w:bCs/>
                <w:lang w:val="uk-UA"/>
              </w:rPr>
              <w:t xml:space="preserve">Компас військовий металевий з </w:t>
            </w:r>
            <w:proofErr w:type="spellStart"/>
            <w:r w:rsidRPr="00214BDB">
              <w:rPr>
                <w:rFonts w:ascii="Times New Roman" w:eastAsia="Calibri" w:hAnsi="Times New Roman"/>
                <w:bCs/>
                <w:lang w:val="uk-UA"/>
              </w:rPr>
              <w:t>захистною</w:t>
            </w:r>
            <w:proofErr w:type="spellEnd"/>
            <w:r w:rsidRPr="00214BDB">
              <w:rPr>
                <w:rFonts w:ascii="Times New Roman" w:eastAsia="Calibri" w:hAnsi="Times New Roman"/>
                <w:bCs/>
                <w:lang w:val="uk-UA"/>
              </w:rPr>
              <w:t xml:space="preserve"> кришкою.</w:t>
            </w:r>
            <w:r>
              <w:rPr>
                <w:rFonts w:ascii="Times New Roman" w:eastAsia="Calibri" w:hAnsi="Times New Roman"/>
                <w:bCs/>
                <w:lang w:val="uk-UA"/>
              </w:rPr>
              <w:t xml:space="preserve"> Колір - зелений</w:t>
            </w:r>
            <w:r w:rsidRPr="00214BDB">
              <w:rPr>
                <w:rFonts w:ascii="Times New Roman" w:eastAsia="Calibri" w:hAnsi="Times New Roman"/>
                <w:bCs/>
                <w:lang w:val="uk-UA"/>
              </w:rPr>
              <w:t xml:space="preserve"> Розмір в розкладеному вигляді не менше </w:t>
            </w:r>
          </w:p>
          <w:p w14:paraId="1E23DBC2" w14:textId="4E3B5C1C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r w:rsidRPr="00214BDB">
              <w:rPr>
                <w:rFonts w:ascii="Times New Roman" w:hAnsi="Times New Roman"/>
                <w:color w:val="151515"/>
              </w:rPr>
              <w:t>16,6 см X 5,7 см X 1,9 см</w:t>
            </w:r>
            <w:r>
              <w:rPr>
                <w:rFonts w:ascii="Open Sans" w:hAnsi="Open Sans" w:cs="Open Sans"/>
                <w:color w:val="151515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14:paraId="60B25D6B" w14:textId="34613F63" w:rsidR="00F06510" w:rsidRPr="00CF0FAF" w:rsidRDefault="00F06510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35B6B7B3" w14:textId="11C9938E" w:rsidR="00F06510" w:rsidRPr="00CF0FAF" w:rsidRDefault="00F06510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9A21EE" w:rsidRPr="00CF0FAF" w14:paraId="5B3B4F0E" w14:textId="77777777" w:rsidTr="005246A1">
        <w:trPr>
          <w:trHeight w:val="263"/>
        </w:trPr>
        <w:tc>
          <w:tcPr>
            <w:tcW w:w="709" w:type="dxa"/>
          </w:tcPr>
          <w:p w14:paraId="6766F16D" w14:textId="02CBA6F7" w:rsidR="009A21EE" w:rsidRPr="009A21EE" w:rsidRDefault="009A21EE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hAnsi="Times New Roman"/>
                <w:lang w:val="ru-UA"/>
              </w:rPr>
            </w:pPr>
            <w:r>
              <w:rPr>
                <w:rFonts w:ascii="Times New Roman" w:hAnsi="Times New Roman"/>
                <w:lang w:val="ru-UA"/>
              </w:rPr>
              <w:t>1.46</w:t>
            </w:r>
          </w:p>
        </w:tc>
        <w:tc>
          <w:tcPr>
            <w:tcW w:w="3402" w:type="dxa"/>
          </w:tcPr>
          <w:p w14:paraId="7348C6C6" w14:textId="7898431E" w:rsidR="009A21EE" w:rsidRPr="009A21EE" w:rsidRDefault="009A21EE" w:rsidP="00F06510">
            <w:pPr>
              <w:pStyle w:val="tdtext"/>
              <w:spacing w:line="240" w:lineRule="auto"/>
              <w:ind w:firstLine="0"/>
              <w:jc w:val="left"/>
              <w:rPr>
                <w:rFonts w:ascii="Times New Roman" w:eastAsia="Calibri" w:hAnsi="Times New Roman"/>
                <w:bCs/>
                <w:lang w:val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lang w:val="ru-UA"/>
              </w:rPr>
              <w:t>Оптоскоп</w:t>
            </w:r>
            <w:proofErr w:type="spellEnd"/>
            <w:r>
              <w:rPr>
                <w:rFonts w:ascii="Times New Roman" w:eastAsia="Calibri" w:hAnsi="Times New Roman"/>
                <w:bCs/>
                <w:lang w:val="ru-UA"/>
              </w:rPr>
              <w:t xml:space="preserve"> </w:t>
            </w:r>
            <w:r>
              <w:rPr>
                <w:rFonts w:ascii="Times New Roman" w:eastAsia="Calibri" w:hAnsi="Times New Roman"/>
                <w:bCs/>
                <w:lang w:val="en-US"/>
              </w:rPr>
              <w:t>PROx24</w:t>
            </w:r>
          </w:p>
        </w:tc>
        <w:tc>
          <w:tcPr>
            <w:tcW w:w="4678" w:type="dxa"/>
          </w:tcPr>
          <w:p w14:paraId="23B2BB6C" w14:textId="77777777" w:rsid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2F6588">
              <w:rPr>
                <w:rFonts w:ascii="Times New Roman" w:hAnsi="Times New Roman"/>
                <w:bCs/>
              </w:rPr>
              <w:t>Призначений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для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візуального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контролю за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виконанням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правил та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вимог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техніки</w:t>
            </w:r>
            <w:proofErr w:type="spellEnd"/>
            <w:r w:rsidRPr="002F658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2F6588">
              <w:rPr>
                <w:rFonts w:ascii="Times New Roman" w:hAnsi="Times New Roman"/>
                <w:bCs/>
              </w:rPr>
              <w:t>прицілювання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з додатковою можливістю відео та фотофіксації.</w:t>
            </w:r>
          </w:p>
          <w:p w14:paraId="650FCF46" w14:textId="63781F80" w:rsid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lang w:val="uk-UA"/>
              </w:rPr>
              <w:t>В комплекті</w:t>
            </w:r>
            <w:r>
              <w:rPr>
                <w:rFonts w:ascii="Times New Roman" w:hAnsi="Times New Roman"/>
                <w:bCs/>
                <w:lang w:val="en-US"/>
              </w:rPr>
              <w:t>:</w:t>
            </w:r>
          </w:p>
          <w:p w14:paraId="125D67F7" w14:textId="17D7D91C" w:rsidR="009A21EE" w:rsidRP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lang w:val="uk-UA"/>
              </w:rPr>
              <w:t>Оптоскоп</w:t>
            </w:r>
            <w:proofErr w:type="spellEnd"/>
            <w:r>
              <w:rPr>
                <w:rFonts w:ascii="Times New Roman" w:hAnsi="Times New Roman"/>
                <w:bCs/>
                <w:lang w:val="uk-UA"/>
              </w:rPr>
              <w:t xml:space="preserve"> – 1шт</w:t>
            </w:r>
          </w:p>
          <w:p w14:paraId="5FC6AA17" w14:textId="77777777" w:rsid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 чохол для кріплення на пояс – 1шт, серветка -1шт, </w:t>
            </w:r>
          </w:p>
          <w:p w14:paraId="49FE9483" w14:textId="2A8F8AA5" w:rsidR="009A21EE" w:rsidRP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eastAsia="Calibri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 xml:space="preserve">кронштейни і кріплення – 2шт  </w:t>
            </w:r>
          </w:p>
        </w:tc>
        <w:tc>
          <w:tcPr>
            <w:tcW w:w="567" w:type="dxa"/>
          </w:tcPr>
          <w:p w14:paraId="36E985DC" w14:textId="77777777" w:rsid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</w:p>
          <w:p w14:paraId="05AA782C" w14:textId="77777777" w:rsid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</w:p>
          <w:p w14:paraId="2584A297" w14:textId="77777777" w:rsid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</w:p>
          <w:p w14:paraId="77829DC0" w14:textId="77777777" w:rsid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</w:p>
          <w:p w14:paraId="469445B9" w14:textId="6C5E44CF" w:rsidR="009A21EE" w:rsidRPr="009A21EE" w:rsidRDefault="009A21EE" w:rsidP="00F06510">
            <w:pPr>
              <w:pStyle w:val="tdtext"/>
              <w:spacing w:line="240" w:lineRule="auto"/>
              <w:ind w:firstLine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Шт</w:t>
            </w:r>
            <w:proofErr w:type="spellEnd"/>
          </w:p>
        </w:tc>
        <w:tc>
          <w:tcPr>
            <w:tcW w:w="851" w:type="dxa"/>
            <w:vAlign w:val="center"/>
          </w:tcPr>
          <w:p w14:paraId="4143A5C5" w14:textId="21E2260D" w:rsidR="009A21EE" w:rsidRDefault="009A21EE" w:rsidP="00F06510">
            <w:pPr>
              <w:pStyle w:val="tdtext"/>
              <w:spacing w:line="240" w:lineRule="auto"/>
              <w:ind w:firstLine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</w:tbl>
    <w:bookmarkEnd w:id="0"/>
    <w:p w14:paraId="35FD801A" w14:textId="77777777" w:rsidR="00C4097F" w:rsidRPr="00622F0F" w:rsidRDefault="00C4097F" w:rsidP="00C4097F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22F0F">
        <w:rPr>
          <w:rFonts w:ascii="Times New Roman" w:eastAsia="Calibri" w:hAnsi="Times New Roman" w:cs="Times New Roman"/>
          <w:b/>
          <w:sz w:val="24"/>
          <w:szCs w:val="24"/>
        </w:rPr>
        <w:t>Учасник</w:t>
      </w:r>
      <w:proofErr w:type="spellEnd"/>
      <w:r w:rsidRPr="00622F0F">
        <w:rPr>
          <w:rFonts w:ascii="Times New Roman" w:eastAsia="Calibri" w:hAnsi="Times New Roman" w:cs="Times New Roman"/>
          <w:b/>
          <w:sz w:val="24"/>
          <w:szCs w:val="24"/>
        </w:rPr>
        <w:t xml:space="preserve"> повинен </w:t>
      </w:r>
      <w:proofErr w:type="spellStart"/>
      <w:r w:rsidRPr="00622F0F">
        <w:rPr>
          <w:rFonts w:ascii="Times New Roman" w:eastAsia="Calibri" w:hAnsi="Times New Roman" w:cs="Times New Roman"/>
          <w:b/>
          <w:sz w:val="24"/>
          <w:szCs w:val="24"/>
        </w:rPr>
        <w:t>надати</w:t>
      </w:r>
      <w:proofErr w:type="spellEnd"/>
      <w:r w:rsidRPr="00622F0F">
        <w:rPr>
          <w:rFonts w:ascii="Times New Roman" w:eastAsia="Calibri" w:hAnsi="Times New Roman" w:cs="Times New Roman"/>
          <w:b/>
          <w:sz w:val="24"/>
          <w:szCs w:val="24"/>
        </w:rPr>
        <w:t xml:space="preserve"> у </w:t>
      </w:r>
      <w:proofErr w:type="spellStart"/>
      <w:r w:rsidRPr="00622F0F">
        <w:rPr>
          <w:rFonts w:ascii="Times New Roman" w:eastAsia="Calibri" w:hAnsi="Times New Roman" w:cs="Times New Roman"/>
          <w:b/>
          <w:sz w:val="24"/>
          <w:szCs w:val="24"/>
        </w:rPr>
        <w:t>складі</w:t>
      </w:r>
      <w:proofErr w:type="spellEnd"/>
      <w:r w:rsidRPr="00622F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2F0F">
        <w:rPr>
          <w:rFonts w:ascii="Times New Roman" w:eastAsia="Calibri" w:hAnsi="Times New Roman" w:cs="Times New Roman"/>
          <w:b/>
          <w:sz w:val="24"/>
          <w:szCs w:val="24"/>
        </w:rPr>
        <w:t>своєї</w:t>
      </w:r>
      <w:proofErr w:type="spellEnd"/>
      <w:r w:rsidRPr="00622F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22F0F">
        <w:rPr>
          <w:rFonts w:ascii="Times New Roman" w:eastAsia="Calibri" w:hAnsi="Times New Roman" w:cs="Times New Roman"/>
          <w:b/>
          <w:sz w:val="24"/>
          <w:szCs w:val="24"/>
        </w:rPr>
        <w:t>пропозиції</w:t>
      </w:r>
      <w:proofErr w:type="spellEnd"/>
      <w:r w:rsidRPr="00622F0F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0DED8350" w14:textId="4CE51E7B" w:rsidR="00D25EA5" w:rsidRPr="00622F0F" w:rsidRDefault="005246A1" w:rsidP="00D25E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22F0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25EA5" w:rsidRPr="00D25EA5">
        <w:rPr>
          <w:rFonts w:ascii="Times New Roman" w:hAnsi="Times New Roman" w:cs="Times New Roman"/>
          <w:sz w:val="24"/>
          <w:szCs w:val="24"/>
          <w:lang w:val="uk-UA"/>
        </w:rPr>
        <w:t xml:space="preserve">Сертифікат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санітарно-епідеміологічної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Технічні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(проект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умов) </w:t>
      </w:r>
      <w:proofErr w:type="gramStart"/>
      <w:r w:rsidR="00D25EA5" w:rsidRPr="00D25EA5">
        <w:rPr>
          <w:rFonts w:ascii="Times New Roman" w:hAnsi="Times New Roman" w:cs="Times New Roman"/>
          <w:sz w:val="24"/>
          <w:szCs w:val="24"/>
        </w:rPr>
        <w:t>комплект</w:t>
      </w:r>
      <w:r w:rsidR="00D25EA5" w:rsidRPr="00D25EA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D25EA5" w:rsidRPr="00D25E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gram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вогневої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командирський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ящик)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виписані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="00D25EA5" w:rsidRPr="00D25EA5">
        <w:rPr>
          <w:rFonts w:ascii="Times New Roman" w:hAnsi="Times New Roman" w:cs="Times New Roman"/>
          <w:sz w:val="24"/>
          <w:szCs w:val="24"/>
        </w:rPr>
        <w:t xml:space="preserve"> органом з </w:t>
      </w:r>
      <w:proofErr w:type="spellStart"/>
      <w:r w:rsidR="00D25EA5" w:rsidRPr="00D25EA5">
        <w:rPr>
          <w:rFonts w:ascii="Times New Roman" w:hAnsi="Times New Roman" w:cs="Times New Roman"/>
          <w:sz w:val="24"/>
          <w:szCs w:val="24"/>
        </w:rPr>
        <w:t>сертифікації</w:t>
      </w:r>
      <w:proofErr w:type="spellEnd"/>
      <w:r w:rsidR="00D25EA5">
        <w:t>.</w:t>
      </w:r>
    </w:p>
    <w:p w14:paraId="744DB083" w14:textId="1946FD00" w:rsidR="00C4097F" w:rsidRPr="004D19B1" w:rsidRDefault="005246A1" w:rsidP="00622F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F0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C5450A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ехнічні</w:t>
      </w:r>
      <w:proofErr w:type="spellEnd"/>
      <w:r w:rsidR="00C4097F" w:rsidRPr="0062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622F0F">
        <w:rPr>
          <w:rFonts w:ascii="Times New Roman" w:hAnsi="Times New Roman" w:cs="Times New Roman"/>
          <w:sz w:val="24"/>
          <w:szCs w:val="24"/>
          <w:lang w:val="uk-UA"/>
        </w:rPr>
        <w:t xml:space="preserve"> (сторінки</w:t>
      </w:r>
      <w:r w:rsidR="00622F0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22F0F">
        <w:rPr>
          <w:rFonts w:ascii="Times New Roman" w:hAnsi="Times New Roman" w:cs="Times New Roman"/>
          <w:sz w:val="24"/>
          <w:szCs w:val="24"/>
          <w:lang w:val="uk-UA"/>
        </w:rPr>
        <w:t>титульна, з основними показниками та характеристиками)</w:t>
      </w:r>
      <w:r w:rsidR="00C4097F" w:rsidRPr="00622F0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командирський</w:t>
      </w:r>
      <w:proofErr w:type="spellEnd"/>
      <w:r w:rsidR="00C4097F" w:rsidRPr="00622F0F">
        <w:rPr>
          <w:rFonts w:ascii="Times New Roman" w:hAnsi="Times New Roman" w:cs="Times New Roman"/>
          <w:sz w:val="24"/>
          <w:szCs w:val="24"/>
        </w:rPr>
        <w:t xml:space="preserve"> ящик,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погоджені</w:t>
      </w:r>
      <w:proofErr w:type="spellEnd"/>
      <w:r w:rsidR="00C4097F" w:rsidRPr="0062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висновком</w:t>
      </w:r>
      <w:proofErr w:type="spellEnd"/>
      <w:r w:rsidR="00C4097F" w:rsidRPr="0062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="00C4097F" w:rsidRPr="0062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санітарно-епідеміологічної</w:t>
      </w:r>
      <w:proofErr w:type="spellEnd"/>
      <w:r w:rsidR="00C4097F" w:rsidRPr="0062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C4097F" w:rsidRPr="00622F0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перевірені</w:t>
      </w:r>
      <w:proofErr w:type="spellEnd"/>
      <w:r w:rsidR="00C1706E" w:rsidRPr="00622F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097F" w:rsidRPr="00622F0F">
        <w:rPr>
          <w:rFonts w:ascii="Times New Roman" w:hAnsi="Times New Roman" w:cs="Times New Roman"/>
          <w:sz w:val="24"/>
          <w:szCs w:val="24"/>
        </w:rPr>
        <w:t xml:space="preserve"> </w:t>
      </w:r>
      <w:r w:rsidR="00C1706E" w:rsidRPr="00622F0F">
        <w:rPr>
          <w:rFonts w:ascii="Times New Roman" w:hAnsi="Times New Roman" w:cs="Times New Roman"/>
          <w:sz w:val="24"/>
          <w:szCs w:val="24"/>
          <w:lang w:val="uk-UA"/>
        </w:rPr>
        <w:t>відповідним державним підприємством стандартизації метрології та сертифікації</w:t>
      </w:r>
      <w:r w:rsidR="00C4097F" w:rsidRPr="00622F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097F" w:rsidRPr="00622F0F">
        <w:rPr>
          <w:rFonts w:ascii="Times New Roman" w:hAnsi="Times New Roman" w:cs="Times New Roman"/>
          <w:sz w:val="24"/>
          <w:szCs w:val="24"/>
        </w:rPr>
        <w:t>ро</w:t>
      </w:r>
      <w:r w:rsidR="00C4097F" w:rsidRPr="004D19B1">
        <w:rPr>
          <w:rFonts w:ascii="Times New Roman" w:hAnsi="Times New Roman" w:cs="Times New Roman"/>
          <w:sz w:val="24"/>
          <w:szCs w:val="24"/>
        </w:rPr>
        <w:t>зроблені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виробником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запропонованого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товару;</w:t>
      </w:r>
    </w:p>
    <w:p w14:paraId="4255D66A" w14:textId="50678A44" w:rsidR="004D19B1" w:rsidRPr="004D19B1" w:rsidRDefault="00622F0F" w:rsidP="004D19B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19B1"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="005246A1" w:rsidRPr="004D19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5450A" w:rsidRPr="004D19B1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атент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корисну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модель, а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на </w:t>
      </w:r>
      <w:r w:rsidR="00C1706E" w:rsidRPr="004D19B1">
        <w:rPr>
          <w:rFonts w:ascii="Times New Roman" w:hAnsi="Times New Roman" w:cs="Times New Roman"/>
          <w:sz w:val="24"/>
          <w:szCs w:val="24"/>
          <w:lang w:val="uk-UA"/>
        </w:rPr>
        <w:t>командирський ящик</w:t>
      </w:r>
      <w:r w:rsidR="00C4097F" w:rsidRPr="004D19B1">
        <w:rPr>
          <w:rFonts w:ascii="Times New Roman" w:hAnsi="Times New Roman" w:cs="Times New Roman"/>
          <w:sz w:val="24"/>
          <w:szCs w:val="24"/>
        </w:rPr>
        <w:t>.</w:t>
      </w:r>
      <w:r w:rsidR="004D19B1" w:rsidRPr="004D1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19B1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="004D19B1" w:rsidRPr="004D19B1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proofErr w:type="spellStart"/>
      <w:r w:rsidR="004D19B1" w:rsidRPr="004D19B1">
        <w:rPr>
          <w:rFonts w:ascii="Times New Roman" w:eastAsia="Calibri" w:hAnsi="Times New Roman" w:cs="Times New Roman"/>
          <w:sz w:val="24"/>
          <w:szCs w:val="24"/>
        </w:rPr>
        <w:t>зазначенням</w:t>
      </w:r>
      <w:proofErr w:type="spellEnd"/>
      <w:r w:rsidR="004D19B1" w:rsidRPr="004D19B1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="004D19B1" w:rsidRPr="004D19B1">
        <w:rPr>
          <w:rFonts w:ascii="Times New Roman" w:eastAsia="Calibri" w:hAnsi="Times New Roman" w:cs="Times New Roman"/>
          <w:sz w:val="24"/>
          <w:szCs w:val="24"/>
        </w:rPr>
        <w:t>формулі</w:t>
      </w:r>
      <w:proofErr w:type="spellEnd"/>
      <w:r w:rsidR="004D19B1" w:rsidRPr="004D1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19B1" w:rsidRPr="004D19B1">
        <w:rPr>
          <w:rFonts w:ascii="Times New Roman" w:eastAsia="Calibri" w:hAnsi="Times New Roman" w:cs="Times New Roman"/>
          <w:sz w:val="24"/>
          <w:szCs w:val="24"/>
        </w:rPr>
        <w:t>корисної</w:t>
      </w:r>
      <w:proofErr w:type="spellEnd"/>
      <w:r w:rsidR="004D19B1" w:rsidRPr="004D1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19B1" w:rsidRPr="004D19B1">
        <w:rPr>
          <w:rFonts w:ascii="Times New Roman" w:eastAsia="Calibri" w:hAnsi="Times New Roman" w:cs="Times New Roman"/>
          <w:sz w:val="24"/>
          <w:szCs w:val="24"/>
        </w:rPr>
        <w:t>моделі</w:t>
      </w:r>
      <w:proofErr w:type="spellEnd"/>
      <w:r w:rsidR="004D19B1" w:rsidRPr="004D19B1">
        <w:rPr>
          <w:rFonts w:ascii="Times New Roman" w:eastAsia="Calibri" w:hAnsi="Times New Roman" w:cs="Times New Roman"/>
          <w:sz w:val="24"/>
          <w:szCs w:val="24"/>
        </w:rPr>
        <w:t xml:space="preserve"> того</w:t>
      </w:r>
      <w:r w:rsidR="004D19B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командирський ящик </w:t>
      </w:r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</w:t>
      </w:r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істить в собі лотки-вкладиші які з</w:t>
      </w:r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єднані</w:t>
      </w:r>
      <w:proofErr w:type="spellEnd"/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 корпусом рухомими важільними пластинами не менше 4шт при цьому один лоток-вкладиш з</w:t>
      </w:r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єднаний</w:t>
      </w:r>
      <w:proofErr w:type="spellEnd"/>
      <w:r w:rsidR="004D19B1" w:rsidRP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з кришкою петлями</w:t>
      </w:r>
      <w:r w:rsidR="004D19B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4D19B1" w:rsidRPr="004D1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1716DB6" w14:textId="603091CA" w:rsidR="00C4097F" w:rsidRPr="004D19B1" w:rsidRDefault="00622F0F" w:rsidP="004D19B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4D19B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246A1" w:rsidRPr="004D19B1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Учасник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повинен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фото-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(а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лінійка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універсальна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бою </w:t>
      </w:r>
      <w:proofErr w:type="spellStart"/>
      <w:r w:rsidR="00C4097F" w:rsidRPr="004D19B1">
        <w:rPr>
          <w:rFonts w:ascii="Times New Roman" w:hAnsi="Times New Roman" w:cs="Times New Roman"/>
          <w:sz w:val="24"/>
          <w:szCs w:val="24"/>
        </w:rPr>
        <w:t>зброї</w:t>
      </w:r>
      <w:proofErr w:type="spellEnd"/>
      <w:r w:rsidR="00C4097F" w:rsidRPr="004D19B1">
        <w:rPr>
          <w:rFonts w:ascii="Times New Roman" w:hAnsi="Times New Roman" w:cs="Times New Roman"/>
          <w:sz w:val="24"/>
          <w:szCs w:val="24"/>
        </w:rPr>
        <w:t xml:space="preserve"> (габаритна), ящик (футляр)</w:t>
      </w:r>
      <w:r w:rsidR="00C1706E" w:rsidRPr="004D19B1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5246A1" w:rsidRPr="004D19B1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C1706E" w:rsidRPr="004D19B1">
        <w:rPr>
          <w:rFonts w:ascii="Times New Roman" w:hAnsi="Times New Roman" w:cs="Times New Roman"/>
          <w:sz w:val="24"/>
          <w:szCs w:val="24"/>
          <w:lang w:val="uk-UA"/>
        </w:rPr>
        <w:t>оток-вкладиш</w:t>
      </w:r>
      <w:r w:rsidR="006C7C34" w:rsidRPr="004D19B1">
        <w:rPr>
          <w:rFonts w:ascii="Times New Roman" w:hAnsi="Times New Roman" w:cs="Times New Roman"/>
          <w:sz w:val="24"/>
          <w:szCs w:val="24"/>
          <w:lang w:val="uk-UA"/>
        </w:rPr>
        <w:t xml:space="preserve"> 2шт</w:t>
      </w:r>
      <w:r w:rsidR="00C1706E" w:rsidRPr="004D19B1">
        <w:rPr>
          <w:rFonts w:ascii="Times New Roman" w:hAnsi="Times New Roman" w:cs="Times New Roman"/>
          <w:sz w:val="24"/>
          <w:szCs w:val="24"/>
          <w:lang w:val="uk-UA"/>
        </w:rPr>
        <w:t xml:space="preserve"> для збереження приладів</w:t>
      </w:r>
      <w:r w:rsidR="003E7345" w:rsidRPr="004D19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B6452" w:rsidRPr="004D19B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="004B6452" w:rsidRPr="004D19B1">
        <w:rPr>
          <w:rFonts w:ascii="Times New Roman" w:eastAsia="Calibri" w:hAnsi="Times New Roman" w:cs="Times New Roman"/>
          <w:sz w:val="24"/>
          <w:szCs w:val="24"/>
        </w:rPr>
        <w:t>зовнішній</w:t>
      </w:r>
      <w:proofErr w:type="spellEnd"/>
      <w:r w:rsidR="004B6452" w:rsidRPr="004D19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B6452" w:rsidRPr="004D19B1">
        <w:rPr>
          <w:rFonts w:ascii="Times New Roman" w:eastAsia="Calibri" w:hAnsi="Times New Roman" w:cs="Times New Roman"/>
          <w:sz w:val="24"/>
          <w:szCs w:val="24"/>
        </w:rPr>
        <w:t>вигляд</w:t>
      </w:r>
      <w:proofErr w:type="spellEnd"/>
      <w:r w:rsidR="004B6452" w:rsidRPr="004D19B1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="004B6452" w:rsidRPr="004D19B1">
        <w:rPr>
          <w:rFonts w:ascii="Times New Roman" w:eastAsia="Calibri" w:hAnsi="Times New Roman" w:cs="Times New Roman"/>
          <w:sz w:val="24"/>
          <w:szCs w:val="24"/>
        </w:rPr>
        <w:t>розмірами</w:t>
      </w:r>
      <w:proofErr w:type="spellEnd"/>
      <w:r w:rsidR="004B6452" w:rsidRPr="004D19B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4B6452" w:rsidRPr="004D19B1">
        <w:rPr>
          <w:rFonts w:ascii="Times New Roman" w:eastAsia="Calibri" w:hAnsi="Times New Roman" w:cs="Times New Roman"/>
          <w:sz w:val="24"/>
          <w:szCs w:val="24"/>
        </w:rPr>
        <w:t>довжині</w:t>
      </w:r>
      <w:proofErr w:type="spellEnd"/>
      <w:r w:rsidR="004B6452" w:rsidRPr="004D19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B6452" w:rsidRPr="004D19B1">
        <w:rPr>
          <w:rFonts w:ascii="Times New Roman" w:eastAsia="Calibri" w:hAnsi="Times New Roman" w:cs="Times New Roman"/>
          <w:sz w:val="24"/>
          <w:szCs w:val="24"/>
        </w:rPr>
        <w:t>ширині</w:t>
      </w:r>
      <w:proofErr w:type="spellEnd"/>
      <w:r w:rsidR="004B6452" w:rsidRPr="004D19B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B6452" w:rsidRPr="004D19B1">
        <w:rPr>
          <w:rFonts w:ascii="Times New Roman" w:eastAsia="Calibri" w:hAnsi="Times New Roman" w:cs="Times New Roman"/>
          <w:sz w:val="24"/>
          <w:szCs w:val="24"/>
        </w:rPr>
        <w:t>висоті</w:t>
      </w:r>
      <w:proofErr w:type="spellEnd"/>
      <w:r w:rsidR="004B6452" w:rsidRPr="004D19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B6452" w:rsidRPr="004D19B1">
        <w:rPr>
          <w:rFonts w:ascii="Times New Roman" w:eastAsia="Calibri" w:hAnsi="Times New Roman"/>
          <w:bCs/>
          <w:sz w:val="24"/>
          <w:szCs w:val="24"/>
          <w:lang w:val="uk-UA"/>
        </w:rPr>
        <w:t>прилад для перевірки прицільних пристроїв (діоптр) для РПГ7 з комплектом мішеней -2шт.</w:t>
      </w:r>
      <w:r w:rsidR="004B6452" w:rsidRPr="004D1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53272E" w14:textId="6B256828" w:rsidR="005246A1" w:rsidRPr="004D19B1" w:rsidRDefault="00622F0F" w:rsidP="00622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9B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5246A1" w:rsidRPr="004D19B1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на систему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якістю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ISO 9001:2015,</w:t>
      </w:r>
      <w:r w:rsidRPr="004D19B1">
        <w:rPr>
          <w:rFonts w:ascii="Times New Roman" w:hAnsi="Times New Roman" w:cs="Times New Roman"/>
          <w:sz w:val="24"/>
          <w:szCs w:val="24"/>
        </w:rPr>
        <w:t xml:space="preserve"> ISO 9001:201</w:t>
      </w:r>
      <w:r w:rsidRPr="004D19B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органом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</w:p>
    <w:p w14:paraId="506137C2" w14:textId="08374835" w:rsidR="005246A1" w:rsidRPr="004D19B1" w:rsidRDefault="00622F0F" w:rsidP="00622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9B1">
        <w:rPr>
          <w:rFonts w:ascii="Times New Roman" w:hAnsi="Times New Roman" w:cs="Times New Roman"/>
          <w:sz w:val="24"/>
          <w:szCs w:val="24"/>
          <w:lang w:val="uk-UA"/>
        </w:rPr>
        <w:t>6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на систему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ISO 14001:2015,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органом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4F374" w14:textId="7D003A11" w:rsidR="005246A1" w:rsidRPr="004D19B1" w:rsidRDefault="00622F0F" w:rsidP="00622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9B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на систему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інформаційною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безпекою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ISO 27001:20</w:t>
      </w:r>
      <w:r w:rsidRPr="004D19B1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5246A1" w:rsidRPr="004D1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органом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C8B26" w14:textId="5699A930" w:rsidR="005246A1" w:rsidRPr="004D19B1" w:rsidRDefault="00622F0F" w:rsidP="00622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9B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на систему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протидії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корупції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ISO 37001:2018 ,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органом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2FAC3" w14:textId="64D5BEFC" w:rsidR="005246A1" w:rsidRPr="004D19B1" w:rsidRDefault="00622F0F" w:rsidP="00622F0F">
      <w:pPr>
        <w:pStyle w:val="a3"/>
        <w:rPr>
          <w:rFonts w:ascii="Times New Roman" w:hAnsi="Times New Roman" w:cs="Times New Roman"/>
          <w:sz w:val="24"/>
          <w:szCs w:val="24"/>
        </w:rPr>
      </w:pPr>
      <w:r w:rsidRPr="004D19B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на систему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охороною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безпекою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ISO 45001:201</w:t>
      </w:r>
      <w:r w:rsidRPr="004D19B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5246A1" w:rsidRPr="004D1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виданий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органом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учасника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6A1" w:rsidRPr="004D19B1">
        <w:rPr>
          <w:rFonts w:ascii="Times New Roman" w:hAnsi="Times New Roman" w:cs="Times New Roman"/>
          <w:sz w:val="24"/>
          <w:szCs w:val="24"/>
        </w:rPr>
        <w:t>виробника</w:t>
      </w:r>
      <w:proofErr w:type="spellEnd"/>
      <w:r w:rsidR="005246A1" w:rsidRPr="004D19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7B4CD" w14:textId="2D701D33" w:rsidR="001F7E08" w:rsidRPr="00CF0FAF" w:rsidRDefault="001F7E08" w:rsidP="00541F26">
      <w:pPr>
        <w:autoSpaceDE w:val="0"/>
        <w:autoSpaceDN w:val="0"/>
        <w:adjustRightInd w:val="0"/>
        <w:spacing w:after="0"/>
        <w:ind w:firstLine="851"/>
        <w:jc w:val="both"/>
        <w:rPr>
          <w:noProof/>
          <w:sz w:val="24"/>
          <w:szCs w:val="24"/>
          <w:lang w:val="uk-UA" w:eastAsia="ru-RU"/>
        </w:rPr>
      </w:pPr>
    </w:p>
    <w:sectPr w:rsidR="001F7E08" w:rsidRPr="00CF0FAF" w:rsidSect="00B45BE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2AA5"/>
    <w:multiLevelType w:val="hybridMultilevel"/>
    <w:tmpl w:val="6D7EDB4C"/>
    <w:lvl w:ilvl="0" w:tplc="E55CA022">
      <w:start w:val="1"/>
      <w:numFmt w:val="bullet"/>
      <w:lvlText w:val=""/>
      <w:lvlJc w:val="left"/>
      <w:pPr>
        <w:ind w:left="8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D5546B8"/>
    <w:multiLevelType w:val="hybridMultilevel"/>
    <w:tmpl w:val="91841144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A3B7C"/>
    <w:multiLevelType w:val="hybridMultilevel"/>
    <w:tmpl w:val="84F8AA5C"/>
    <w:lvl w:ilvl="0" w:tplc="E55CA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0E35"/>
    <w:multiLevelType w:val="hybridMultilevel"/>
    <w:tmpl w:val="411C37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BA3E6D"/>
    <w:multiLevelType w:val="hybridMultilevel"/>
    <w:tmpl w:val="1D9E92EE"/>
    <w:lvl w:ilvl="0" w:tplc="21960060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C45CAF74">
      <w:numFmt w:val="bullet"/>
      <w:lvlText w:val="•"/>
      <w:lvlJc w:val="left"/>
      <w:pPr>
        <w:ind w:left="731" w:hanging="130"/>
      </w:pPr>
      <w:rPr>
        <w:lang w:val="uk-UA" w:eastAsia="en-US" w:bidi="ar-SA"/>
      </w:rPr>
    </w:lvl>
    <w:lvl w:ilvl="2" w:tplc="816440B6">
      <w:numFmt w:val="bullet"/>
      <w:lvlText w:val="•"/>
      <w:lvlJc w:val="left"/>
      <w:pPr>
        <w:ind w:left="1343" w:hanging="130"/>
      </w:pPr>
      <w:rPr>
        <w:lang w:val="uk-UA" w:eastAsia="en-US" w:bidi="ar-SA"/>
      </w:rPr>
    </w:lvl>
    <w:lvl w:ilvl="3" w:tplc="DF08D594">
      <w:numFmt w:val="bullet"/>
      <w:lvlText w:val="•"/>
      <w:lvlJc w:val="left"/>
      <w:pPr>
        <w:ind w:left="1954" w:hanging="130"/>
      </w:pPr>
      <w:rPr>
        <w:lang w:val="uk-UA" w:eastAsia="en-US" w:bidi="ar-SA"/>
      </w:rPr>
    </w:lvl>
    <w:lvl w:ilvl="4" w:tplc="3452925E">
      <w:numFmt w:val="bullet"/>
      <w:lvlText w:val="•"/>
      <w:lvlJc w:val="left"/>
      <w:pPr>
        <w:ind w:left="2566" w:hanging="130"/>
      </w:pPr>
      <w:rPr>
        <w:lang w:val="uk-UA" w:eastAsia="en-US" w:bidi="ar-SA"/>
      </w:rPr>
    </w:lvl>
    <w:lvl w:ilvl="5" w:tplc="CABAEE4E">
      <w:numFmt w:val="bullet"/>
      <w:lvlText w:val="•"/>
      <w:lvlJc w:val="left"/>
      <w:pPr>
        <w:ind w:left="3178" w:hanging="130"/>
      </w:pPr>
      <w:rPr>
        <w:lang w:val="uk-UA" w:eastAsia="en-US" w:bidi="ar-SA"/>
      </w:rPr>
    </w:lvl>
    <w:lvl w:ilvl="6" w:tplc="B8DEC93E">
      <w:numFmt w:val="bullet"/>
      <w:lvlText w:val="•"/>
      <w:lvlJc w:val="left"/>
      <w:pPr>
        <w:ind w:left="3789" w:hanging="130"/>
      </w:pPr>
      <w:rPr>
        <w:lang w:val="uk-UA" w:eastAsia="en-US" w:bidi="ar-SA"/>
      </w:rPr>
    </w:lvl>
    <w:lvl w:ilvl="7" w:tplc="FE30323C">
      <w:numFmt w:val="bullet"/>
      <w:lvlText w:val="•"/>
      <w:lvlJc w:val="left"/>
      <w:pPr>
        <w:ind w:left="4401" w:hanging="130"/>
      </w:pPr>
      <w:rPr>
        <w:lang w:val="uk-UA" w:eastAsia="en-US" w:bidi="ar-SA"/>
      </w:rPr>
    </w:lvl>
    <w:lvl w:ilvl="8" w:tplc="93105A1E">
      <w:numFmt w:val="bullet"/>
      <w:lvlText w:val="•"/>
      <w:lvlJc w:val="left"/>
      <w:pPr>
        <w:ind w:left="5012" w:hanging="130"/>
      </w:pPr>
      <w:rPr>
        <w:lang w:val="uk-UA" w:eastAsia="en-US" w:bidi="ar-SA"/>
      </w:rPr>
    </w:lvl>
  </w:abstractNum>
  <w:abstractNum w:abstractNumId="5" w15:restartNumberingAfterBreak="0">
    <w:nsid w:val="56764031"/>
    <w:multiLevelType w:val="hybridMultilevel"/>
    <w:tmpl w:val="CD84C100"/>
    <w:lvl w:ilvl="0" w:tplc="C04E2B94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4850828C">
      <w:numFmt w:val="bullet"/>
      <w:lvlText w:val="•"/>
      <w:lvlJc w:val="left"/>
      <w:pPr>
        <w:ind w:left="839" w:hanging="130"/>
      </w:pPr>
      <w:rPr>
        <w:lang w:val="uk-UA" w:eastAsia="en-US" w:bidi="ar-SA"/>
      </w:rPr>
    </w:lvl>
    <w:lvl w:ilvl="2" w:tplc="D2DE1D96">
      <w:numFmt w:val="bullet"/>
      <w:lvlText w:val="•"/>
      <w:lvlJc w:val="left"/>
      <w:pPr>
        <w:ind w:left="1439" w:hanging="130"/>
      </w:pPr>
      <w:rPr>
        <w:lang w:val="uk-UA" w:eastAsia="en-US" w:bidi="ar-SA"/>
      </w:rPr>
    </w:lvl>
    <w:lvl w:ilvl="3" w:tplc="69AC50A6">
      <w:numFmt w:val="bullet"/>
      <w:lvlText w:val="•"/>
      <w:lvlJc w:val="left"/>
      <w:pPr>
        <w:ind w:left="2038" w:hanging="130"/>
      </w:pPr>
      <w:rPr>
        <w:lang w:val="uk-UA" w:eastAsia="en-US" w:bidi="ar-SA"/>
      </w:rPr>
    </w:lvl>
    <w:lvl w:ilvl="4" w:tplc="8884BD20">
      <w:numFmt w:val="bullet"/>
      <w:lvlText w:val="•"/>
      <w:lvlJc w:val="left"/>
      <w:pPr>
        <w:ind w:left="2638" w:hanging="130"/>
      </w:pPr>
      <w:rPr>
        <w:lang w:val="uk-UA" w:eastAsia="en-US" w:bidi="ar-SA"/>
      </w:rPr>
    </w:lvl>
    <w:lvl w:ilvl="5" w:tplc="EC4E2C20">
      <w:numFmt w:val="bullet"/>
      <w:lvlText w:val="•"/>
      <w:lvlJc w:val="left"/>
      <w:pPr>
        <w:ind w:left="3238" w:hanging="130"/>
      </w:pPr>
      <w:rPr>
        <w:lang w:val="uk-UA" w:eastAsia="en-US" w:bidi="ar-SA"/>
      </w:rPr>
    </w:lvl>
    <w:lvl w:ilvl="6" w:tplc="24EA7AFA">
      <w:numFmt w:val="bullet"/>
      <w:lvlText w:val="•"/>
      <w:lvlJc w:val="left"/>
      <w:pPr>
        <w:ind w:left="3837" w:hanging="130"/>
      </w:pPr>
      <w:rPr>
        <w:lang w:val="uk-UA" w:eastAsia="en-US" w:bidi="ar-SA"/>
      </w:rPr>
    </w:lvl>
    <w:lvl w:ilvl="7" w:tplc="3C8E97AA">
      <w:numFmt w:val="bullet"/>
      <w:lvlText w:val="•"/>
      <w:lvlJc w:val="left"/>
      <w:pPr>
        <w:ind w:left="4437" w:hanging="130"/>
      </w:pPr>
      <w:rPr>
        <w:lang w:val="uk-UA" w:eastAsia="en-US" w:bidi="ar-SA"/>
      </w:rPr>
    </w:lvl>
    <w:lvl w:ilvl="8" w:tplc="C2FCC56C">
      <w:numFmt w:val="bullet"/>
      <w:lvlText w:val="•"/>
      <w:lvlJc w:val="left"/>
      <w:pPr>
        <w:ind w:left="5036" w:hanging="130"/>
      </w:pPr>
      <w:rPr>
        <w:lang w:val="uk-UA" w:eastAsia="en-US" w:bidi="ar-SA"/>
      </w:rPr>
    </w:lvl>
  </w:abstractNum>
  <w:abstractNum w:abstractNumId="6" w15:restartNumberingAfterBreak="0">
    <w:nsid w:val="6CB35AE5"/>
    <w:multiLevelType w:val="hybridMultilevel"/>
    <w:tmpl w:val="A68AAC24"/>
    <w:lvl w:ilvl="0" w:tplc="890640DC">
      <w:numFmt w:val="bullet"/>
      <w:lvlText w:val="-"/>
      <w:lvlJc w:val="left"/>
      <w:pPr>
        <w:ind w:left="24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BB6CC144">
      <w:numFmt w:val="bullet"/>
      <w:lvlText w:val="•"/>
      <w:lvlJc w:val="left"/>
      <w:pPr>
        <w:ind w:left="839" w:hanging="130"/>
      </w:pPr>
      <w:rPr>
        <w:lang w:val="uk-UA" w:eastAsia="en-US" w:bidi="ar-SA"/>
      </w:rPr>
    </w:lvl>
    <w:lvl w:ilvl="2" w:tplc="E1EA560C">
      <w:numFmt w:val="bullet"/>
      <w:lvlText w:val="•"/>
      <w:lvlJc w:val="left"/>
      <w:pPr>
        <w:ind w:left="1439" w:hanging="130"/>
      </w:pPr>
      <w:rPr>
        <w:lang w:val="uk-UA" w:eastAsia="en-US" w:bidi="ar-SA"/>
      </w:rPr>
    </w:lvl>
    <w:lvl w:ilvl="3" w:tplc="74A0A6BA">
      <w:numFmt w:val="bullet"/>
      <w:lvlText w:val="•"/>
      <w:lvlJc w:val="left"/>
      <w:pPr>
        <w:ind w:left="2038" w:hanging="130"/>
      </w:pPr>
      <w:rPr>
        <w:lang w:val="uk-UA" w:eastAsia="en-US" w:bidi="ar-SA"/>
      </w:rPr>
    </w:lvl>
    <w:lvl w:ilvl="4" w:tplc="C6567B02">
      <w:numFmt w:val="bullet"/>
      <w:lvlText w:val="•"/>
      <w:lvlJc w:val="left"/>
      <w:pPr>
        <w:ind w:left="2638" w:hanging="130"/>
      </w:pPr>
      <w:rPr>
        <w:lang w:val="uk-UA" w:eastAsia="en-US" w:bidi="ar-SA"/>
      </w:rPr>
    </w:lvl>
    <w:lvl w:ilvl="5" w:tplc="8B48AE6C">
      <w:numFmt w:val="bullet"/>
      <w:lvlText w:val="•"/>
      <w:lvlJc w:val="left"/>
      <w:pPr>
        <w:ind w:left="3238" w:hanging="130"/>
      </w:pPr>
      <w:rPr>
        <w:lang w:val="uk-UA" w:eastAsia="en-US" w:bidi="ar-SA"/>
      </w:rPr>
    </w:lvl>
    <w:lvl w:ilvl="6" w:tplc="0728E458">
      <w:numFmt w:val="bullet"/>
      <w:lvlText w:val="•"/>
      <w:lvlJc w:val="left"/>
      <w:pPr>
        <w:ind w:left="3837" w:hanging="130"/>
      </w:pPr>
      <w:rPr>
        <w:lang w:val="uk-UA" w:eastAsia="en-US" w:bidi="ar-SA"/>
      </w:rPr>
    </w:lvl>
    <w:lvl w:ilvl="7" w:tplc="B2F03C50">
      <w:numFmt w:val="bullet"/>
      <w:lvlText w:val="•"/>
      <w:lvlJc w:val="left"/>
      <w:pPr>
        <w:ind w:left="4437" w:hanging="130"/>
      </w:pPr>
      <w:rPr>
        <w:lang w:val="uk-UA" w:eastAsia="en-US" w:bidi="ar-SA"/>
      </w:rPr>
    </w:lvl>
    <w:lvl w:ilvl="8" w:tplc="22FEC3C4">
      <w:numFmt w:val="bullet"/>
      <w:lvlText w:val="•"/>
      <w:lvlJc w:val="left"/>
      <w:pPr>
        <w:ind w:left="5036" w:hanging="130"/>
      </w:pPr>
      <w:rPr>
        <w:lang w:val="uk-UA" w:eastAsia="en-US" w:bidi="ar-SA"/>
      </w:rPr>
    </w:lvl>
  </w:abstractNum>
  <w:abstractNum w:abstractNumId="7" w15:restartNumberingAfterBreak="0">
    <w:nsid w:val="77D44D46"/>
    <w:multiLevelType w:val="hybridMultilevel"/>
    <w:tmpl w:val="70D2AC86"/>
    <w:lvl w:ilvl="0" w:tplc="E55CA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B2239"/>
    <w:multiLevelType w:val="hybridMultilevel"/>
    <w:tmpl w:val="2B3AC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C4448D"/>
    <w:multiLevelType w:val="hybridMultilevel"/>
    <w:tmpl w:val="1404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616A8"/>
    <w:multiLevelType w:val="hybridMultilevel"/>
    <w:tmpl w:val="C54C8096"/>
    <w:lvl w:ilvl="0" w:tplc="7B90BF48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E112F89A">
      <w:numFmt w:val="bullet"/>
      <w:lvlText w:val="•"/>
      <w:lvlJc w:val="left"/>
      <w:pPr>
        <w:ind w:left="731" w:hanging="130"/>
      </w:pPr>
      <w:rPr>
        <w:lang w:val="uk-UA" w:eastAsia="en-US" w:bidi="ar-SA"/>
      </w:rPr>
    </w:lvl>
    <w:lvl w:ilvl="2" w:tplc="C726AF2A">
      <w:numFmt w:val="bullet"/>
      <w:lvlText w:val="•"/>
      <w:lvlJc w:val="left"/>
      <w:pPr>
        <w:ind w:left="1343" w:hanging="130"/>
      </w:pPr>
      <w:rPr>
        <w:lang w:val="uk-UA" w:eastAsia="en-US" w:bidi="ar-SA"/>
      </w:rPr>
    </w:lvl>
    <w:lvl w:ilvl="3" w:tplc="7160D14E">
      <w:numFmt w:val="bullet"/>
      <w:lvlText w:val="•"/>
      <w:lvlJc w:val="left"/>
      <w:pPr>
        <w:ind w:left="1954" w:hanging="130"/>
      </w:pPr>
      <w:rPr>
        <w:lang w:val="uk-UA" w:eastAsia="en-US" w:bidi="ar-SA"/>
      </w:rPr>
    </w:lvl>
    <w:lvl w:ilvl="4" w:tplc="4B566F06">
      <w:numFmt w:val="bullet"/>
      <w:lvlText w:val="•"/>
      <w:lvlJc w:val="left"/>
      <w:pPr>
        <w:ind w:left="2566" w:hanging="130"/>
      </w:pPr>
      <w:rPr>
        <w:lang w:val="uk-UA" w:eastAsia="en-US" w:bidi="ar-SA"/>
      </w:rPr>
    </w:lvl>
    <w:lvl w:ilvl="5" w:tplc="9F6A4C0C">
      <w:numFmt w:val="bullet"/>
      <w:lvlText w:val="•"/>
      <w:lvlJc w:val="left"/>
      <w:pPr>
        <w:ind w:left="3178" w:hanging="130"/>
      </w:pPr>
      <w:rPr>
        <w:lang w:val="uk-UA" w:eastAsia="en-US" w:bidi="ar-SA"/>
      </w:rPr>
    </w:lvl>
    <w:lvl w:ilvl="6" w:tplc="B96A85C2">
      <w:numFmt w:val="bullet"/>
      <w:lvlText w:val="•"/>
      <w:lvlJc w:val="left"/>
      <w:pPr>
        <w:ind w:left="3789" w:hanging="130"/>
      </w:pPr>
      <w:rPr>
        <w:lang w:val="uk-UA" w:eastAsia="en-US" w:bidi="ar-SA"/>
      </w:rPr>
    </w:lvl>
    <w:lvl w:ilvl="7" w:tplc="C312089A">
      <w:numFmt w:val="bullet"/>
      <w:lvlText w:val="•"/>
      <w:lvlJc w:val="left"/>
      <w:pPr>
        <w:ind w:left="4401" w:hanging="130"/>
      </w:pPr>
      <w:rPr>
        <w:lang w:val="uk-UA" w:eastAsia="en-US" w:bidi="ar-SA"/>
      </w:rPr>
    </w:lvl>
    <w:lvl w:ilvl="8" w:tplc="7222F9BA">
      <w:numFmt w:val="bullet"/>
      <w:lvlText w:val="•"/>
      <w:lvlJc w:val="left"/>
      <w:pPr>
        <w:ind w:left="5012" w:hanging="130"/>
      </w:pPr>
      <w:rPr>
        <w:lang w:val="uk-UA" w:eastAsia="en-US" w:bidi="ar-SA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C9"/>
    <w:rsid w:val="0002554F"/>
    <w:rsid w:val="00035E06"/>
    <w:rsid w:val="00036EB1"/>
    <w:rsid w:val="0006405D"/>
    <w:rsid w:val="0006769A"/>
    <w:rsid w:val="00083A0E"/>
    <w:rsid w:val="000A1294"/>
    <w:rsid w:val="000D5F6A"/>
    <w:rsid w:val="00106AA2"/>
    <w:rsid w:val="00113B72"/>
    <w:rsid w:val="00136AAB"/>
    <w:rsid w:val="00163A7F"/>
    <w:rsid w:val="001A1257"/>
    <w:rsid w:val="001A6A25"/>
    <w:rsid w:val="001A6D47"/>
    <w:rsid w:val="001B4643"/>
    <w:rsid w:val="001D0AB1"/>
    <w:rsid w:val="001F7E08"/>
    <w:rsid w:val="00205E2D"/>
    <w:rsid w:val="002119E9"/>
    <w:rsid w:val="00214BDB"/>
    <w:rsid w:val="00240B6A"/>
    <w:rsid w:val="00244C49"/>
    <w:rsid w:val="002478DB"/>
    <w:rsid w:val="00247A94"/>
    <w:rsid w:val="002601BB"/>
    <w:rsid w:val="00271A19"/>
    <w:rsid w:val="00295419"/>
    <w:rsid w:val="002B26EB"/>
    <w:rsid w:val="002C1794"/>
    <w:rsid w:val="003007E9"/>
    <w:rsid w:val="00326F8B"/>
    <w:rsid w:val="0036402C"/>
    <w:rsid w:val="003822F9"/>
    <w:rsid w:val="00383A56"/>
    <w:rsid w:val="003C1C78"/>
    <w:rsid w:val="003D0CAB"/>
    <w:rsid w:val="003E7345"/>
    <w:rsid w:val="00430619"/>
    <w:rsid w:val="00442D91"/>
    <w:rsid w:val="0045358D"/>
    <w:rsid w:val="00461206"/>
    <w:rsid w:val="004B6452"/>
    <w:rsid w:val="004D19B1"/>
    <w:rsid w:val="004E0845"/>
    <w:rsid w:val="005246A1"/>
    <w:rsid w:val="00540287"/>
    <w:rsid w:val="00541F26"/>
    <w:rsid w:val="0056463E"/>
    <w:rsid w:val="005760EF"/>
    <w:rsid w:val="005A5452"/>
    <w:rsid w:val="005A7071"/>
    <w:rsid w:val="005E5847"/>
    <w:rsid w:val="006017E4"/>
    <w:rsid w:val="00622F0F"/>
    <w:rsid w:val="00653A87"/>
    <w:rsid w:val="006728B7"/>
    <w:rsid w:val="006730D0"/>
    <w:rsid w:val="006757DE"/>
    <w:rsid w:val="00686681"/>
    <w:rsid w:val="006A0BB3"/>
    <w:rsid w:val="006A36CD"/>
    <w:rsid w:val="006B42F8"/>
    <w:rsid w:val="006C7C34"/>
    <w:rsid w:val="006D422E"/>
    <w:rsid w:val="00710B22"/>
    <w:rsid w:val="007222FD"/>
    <w:rsid w:val="00725762"/>
    <w:rsid w:val="0074742E"/>
    <w:rsid w:val="00770993"/>
    <w:rsid w:val="0077683D"/>
    <w:rsid w:val="00793047"/>
    <w:rsid w:val="007A798A"/>
    <w:rsid w:val="007B23E5"/>
    <w:rsid w:val="007B7E6B"/>
    <w:rsid w:val="007C4D49"/>
    <w:rsid w:val="007E28D6"/>
    <w:rsid w:val="007F4B5A"/>
    <w:rsid w:val="00806813"/>
    <w:rsid w:val="00813BD7"/>
    <w:rsid w:val="00825DC9"/>
    <w:rsid w:val="00850322"/>
    <w:rsid w:val="00875411"/>
    <w:rsid w:val="0089053A"/>
    <w:rsid w:val="008A5B91"/>
    <w:rsid w:val="00905929"/>
    <w:rsid w:val="00911D47"/>
    <w:rsid w:val="00925830"/>
    <w:rsid w:val="00982C53"/>
    <w:rsid w:val="009A209C"/>
    <w:rsid w:val="009A21EE"/>
    <w:rsid w:val="009E134C"/>
    <w:rsid w:val="009F6E82"/>
    <w:rsid w:val="00A14E58"/>
    <w:rsid w:val="00A3191E"/>
    <w:rsid w:val="00A36C37"/>
    <w:rsid w:val="00A844A4"/>
    <w:rsid w:val="00A94356"/>
    <w:rsid w:val="00AA5990"/>
    <w:rsid w:val="00AB1C1B"/>
    <w:rsid w:val="00AD09C0"/>
    <w:rsid w:val="00B16EDE"/>
    <w:rsid w:val="00B32572"/>
    <w:rsid w:val="00B45BEF"/>
    <w:rsid w:val="00B72E5C"/>
    <w:rsid w:val="00B85589"/>
    <w:rsid w:val="00B91C76"/>
    <w:rsid w:val="00BB0D80"/>
    <w:rsid w:val="00BC7E70"/>
    <w:rsid w:val="00BE5471"/>
    <w:rsid w:val="00BF7701"/>
    <w:rsid w:val="00C10D0A"/>
    <w:rsid w:val="00C1706E"/>
    <w:rsid w:val="00C24716"/>
    <w:rsid w:val="00C273AC"/>
    <w:rsid w:val="00C4097F"/>
    <w:rsid w:val="00C5450A"/>
    <w:rsid w:val="00C60467"/>
    <w:rsid w:val="00C6452E"/>
    <w:rsid w:val="00C73CFC"/>
    <w:rsid w:val="00C83C8D"/>
    <w:rsid w:val="00C850EE"/>
    <w:rsid w:val="00CB3142"/>
    <w:rsid w:val="00CF0FAF"/>
    <w:rsid w:val="00CF128A"/>
    <w:rsid w:val="00D0329F"/>
    <w:rsid w:val="00D25EA5"/>
    <w:rsid w:val="00D315BF"/>
    <w:rsid w:val="00D827CF"/>
    <w:rsid w:val="00DC4F4E"/>
    <w:rsid w:val="00DE4449"/>
    <w:rsid w:val="00DE5177"/>
    <w:rsid w:val="00E314E4"/>
    <w:rsid w:val="00E46DE6"/>
    <w:rsid w:val="00E615B7"/>
    <w:rsid w:val="00EB05BD"/>
    <w:rsid w:val="00EC05F8"/>
    <w:rsid w:val="00EE7E02"/>
    <w:rsid w:val="00F06510"/>
    <w:rsid w:val="00F11978"/>
    <w:rsid w:val="00F14A11"/>
    <w:rsid w:val="00F304E8"/>
    <w:rsid w:val="00F54AA5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E641"/>
  <w15:docId w15:val="{3DE537FE-39DF-43B7-AE3E-B1A6AA07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C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25DC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3047"/>
    <w:pPr>
      <w:spacing w:after="0" w:line="240" w:lineRule="auto"/>
      <w:ind w:left="720"/>
    </w:pPr>
    <w:rPr>
      <w:rFonts w:ascii="Calibri" w:eastAsiaTheme="minorEastAsia" w:hAnsi="Calibri" w:cs="Calibri"/>
      <w:color w:val="000000"/>
      <w:sz w:val="20"/>
      <w:szCs w:val="20"/>
      <w:lang w:eastAsia="ru-RU"/>
    </w:rPr>
  </w:style>
  <w:style w:type="table" w:styleId="a6">
    <w:name w:val="Table Grid"/>
    <w:basedOn w:val="a1"/>
    <w:uiPriority w:val="39"/>
    <w:rsid w:val="009A2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5E5847"/>
    <w:rPr>
      <w:i/>
      <w:iCs/>
      <w:color w:val="404040" w:themeColor="text1" w:themeTint="BF"/>
    </w:rPr>
  </w:style>
  <w:style w:type="paragraph" w:customStyle="1" w:styleId="tdtext">
    <w:name w:val="td_text"/>
    <w:link w:val="tdtext0"/>
    <w:qFormat/>
    <w:rsid w:val="005E5847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0">
    <w:name w:val="td_text Знак"/>
    <w:link w:val="tdtext"/>
    <w:rsid w:val="005E5847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45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11D1-33AC-44AC-AED8-7C7064F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1506</Words>
  <Characters>9344</Characters>
  <Application>Microsoft Office Word</Application>
  <DocSecurity>0</DocSecurity>
  <Lines>519</Lines>
  <Paragraphs>216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Vedi</Company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Viktor</cp:lastModifiedBy>
  <cp:revision>7</cp:revision>
  <cp:lastPrinted>2022-09-21T08:29:00Z</cp:lastPrinted>
  <dcterms:created xsi:type="dcterms:W3CDTF">2024-05-23T14:43:00Z</dcterms:created>
  <dcterms:modified xsi:type="dcterms:W3CDTF">2024-07-09T11:42:00Z</dcterms:modified>
</cp:coreProperties>
</file>